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54" w:rsidRDefault="007F6954" w:rsidP="00A91B83">
      <w:pPr>
        <w:pStyle w:val="ListParagraph"/>
        <w:autoSpaceDE w:val="0"/>
        <w:autoSpaceDN w:val="0"/>
        <w:adjustRightInd w:val="0"/>
        <w:spacing w:after="0" w:line="240" w:lineRule="auto"/>
        <w:ind w:left="0"/>
        <w:rPr>
          <w:rFonts w:cstheme="minorHAnsi"/>
          <w:b/>
          <w:sz w:val="24"/>
          <w:szCs w:val="24"/>
        </w:rPr>
      </w:pPr>
    </w:p>
    <w:p w:rsidR="00206F7F" w:rsidRPr="007F6954" w:rsidRDefault="00206F7F" w:rsidP="007F6954">
      <w:pPr>
        <w:pStyle w:val="ListParagraph"/>
        <w:autoSpaceDE w:val="0"/>
        <w:autoSpaceDN w:val="0"/>
        <w:adjustRightInd w:val="0"/>
        <w:spacing w:after="0" w:line="240" w:lineRule="auto"/>
        <w:ind w:left="0"/>
        <w:jc w:val="center"/>
        <w:rPr>
          <w:rFonts w:ascii="Kabel Bk BT" w:hAnsi="Kabel Bk BT" w:cstheme="minorHAnsi"/>
          <w:b/>
          <w:color w:val="262626" w:themeColor="text1" w:themeTint="D9"/>
          <w:sz w:val="24"/>
          <w:szCs w:val="24"/>
        </w:rPr>
      </w:pPr>
      <w:r w:rsidRPr="007F6954">
        <w:rPr>
          <w:rFonts w:ascii="Kabel Bk BT" w:hAnsi="Kabel Bk BT" w:cstheme="minorHAnsi"/>
          <w:b/>
          <w:color w:val="262626" w:themeColor="text1" w:themeTint="D9"/>
          <w:sz w:val="24"/>
          <w:szCs w:val="24"/>
        </w:rPr>
        <w:t>The Mint House</w:t>
      </w:r>
      <w:r w:rsidR="007F6954" w:rsidRPr="007F6954">
        <w:rPr>
          <w:rFonts w:ascii="Kabel Bk BT" w:hAnsi="Kabel Bk BT" w:cstheme="minorHAnsi"/>
          <w:b/>
          <w:color w:val="262626" w:themeColor="text1" w:themeTint="D9"/>
          <w:sz w:val="24"/>
          <w:szCs w:val="24"/>
        </w:rPr>
        <w:t xml:space="preserve">: </w:t>
      </w:r>
      <w:r w:rsidRPr="007F6954">
        <w:rPr>
          <w:rFonts w:ascii="Kabel Bk BT" w:hAnsi="Kabel Bk BT" w:cstheme="minorHAnsi"/>
          <w:b/>
          <w:color w:val="262626" w:themeColor="text1" w:themeTint="D9"/>
          <w:sz w:val="24"/>
          <w:szCs w:val="24"/>
        </w:rPr>
        <w:t>Oxford Centre for Restorative Practice</w:t>
      </w:r>
    </w:p>
    <w:p w:rsidR="00206F7F" w:rsidRPr="002A03E7" w:rsidRDefault="00206F7F" w:rsidP="00A91B83">
      <w:pPr>
        <w:pStyle w:val="ListParagraph"/>
        <w:autoSpaceDE w:val="0"/>
        <w:autoSpaceDN w:val="0"/>
        <w:adjustRightInd w:val="0"/>
        <w:spacing w:after="0" w:line="240" w:lineRule="auto"/>
        <w:ind w:left="0"/>
        <w:rPr>
          <w:rFonts w:cstheme="minorHAnsi"/>
          <w:b/>
          <w:color w:val="262626" w:themeColor="text1" w:themeTint="D9"/>
          <w:sz w:val="32"/>
          <w:szCs w:val="32"/>
        </w:rPr>
      </w:pPr>
    </w:p>
    <w:p w:rsidR="00A91B83" w:rsidRDefault="007F6954" w:rsidP="00A91B83">
      <w:pPr>
        <w:pStyle w:val="ListParagraph"/>
        <w:autoSpaceDE w:val="0"/>
        <w:autoSpaceDN w:val="0"/>
        <w:adjustRightInd w:val="0"/>
        <w:spacing w:after="0" w:line="240" w:lineRule="auto"/>
        <w:ind w:left="0"/>
        <w:rPr>
          <w:rFonts w:cstheme="minorHAnsi"/>
          <w:b/>
          <w:sz w:val="24"/>
          <w:szCs w:val="24"/>
        </w:rPr>
      </w:pPr>
      <w:r>
        <w:rPr>
          <w:rFonts w:cstheme="minorHAnsi"/>
          <w:b/>
          <w:sz w:val="24"/>
          <w:szCs w:val="24"/>
        </w:rPr>
        <w:t>Growing</w:t>
      </w:r>
      <w:r w:rsidR="00A91B83" w:rsidRPr="00A91B83">
        <w:rPr>
          <w:rFonts w:cstheme="minorHAnsi"/>
          <w:b/>
          <w:sz w:val="24"/>
          <w:szCs w:val="24"/>
        </w:rPr>
        <w:t xml:space="preserve"> restorative practice: </w:t>
      </w:r>
      <w:r w:rsidR="00206F7F">
        <w:rPr>
          <w:rFonts w:cstheme="minorHAnsi"/>
          <w:b/>
          <w:sz w:val="24"/>
          <w:szCs w:val="24"/>
        </w:rPr>
        <w:t>The Mint House Approach</w:t>
      </w:r>
    </w:p>
    <w:p w:rsidR="00206F7F" w:rsidRPr="007F6954" w:rsidRDefault="00206F7F" w:rsidP="00A91B83">
      <w:pPr>
        <w:pStyle w:val="ListParagraph"/>
        <w:autoSpaceDE w:val="0"/>
        <w:autoSpaceDN w:val="0"/>
        <w:adjustRightInd w:val="0"/>
        <w:spacing w:after="0" w:line="240" w:lineRule="auto"/>
        <w:ind w:left="0"/>
        <w:rPr>
          <w:rFonts w:cstheme="minorHAnsi"/>
          <w:sz w:val="12"/>
          <w:szCs w:val="12"/>
        </w:rPr>
      </w:pPr>
    </w:p>
    <w:p w:rsidR="00A7551F" w:rsidRDefault="004B4166" w:rsidP="00895B21">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R</w:t>
      </w:r>
      <w:r w:rsidR="00616C5D">
        <w:rPr>
          <w:rFonts w:cstheme="minorHAnsi"/>
          <w:sz w:val="24"/>
          <w:szCs w:val="24"/>
        </w:rPr>
        <w:t>e</w:t>
      </w:r>
      <w:r w:rsidR="00446345">
        <w:rPr>
          <w:rFonts w:cstheme="minorHAnsi"/>
          <w:sz w:val="24"/>
          <w:szCs w:val="24"/>
        </w:rPr>
        <w:t xml:space="preserve">storative practice </w:t>
      </w:r>
      <w:r>
        <w:rPr>
          <w:rFonts w:cstheme="minorHAnsi"/>
          <w:sz w:val="24"/>
          <w:szCs w:val="24"/>
        </w:rPr>
        <w:t xml:space="preserve">is </w:t>
      </w:r>
      <w:r w:rsidR="00A3760D">
        <w:rPr>
          <w:rFonts w:cstheme="minorHAnsi"/>
          <w:sz w:val="24"/>
          <w:szCs w:val="24"/>
        </w:rPr>
        <w:t xml:space="preserve">best known as an approach </w:t>
      </w:r>
      <w:r w:rsidR="001C2E26">
        <w:rPr>
          <w:rFonts w:cstheme="minorHAnsi"/>
          <w:sz w:val="24"/>
          <w:szCs w:val="24"/>
        </w:rPr>
        <w:t xml:space="preserve">to resolving difficulties and repairing harm when conflicts arise and relationships breakdown. It involves all those affected looking at what the impacts have been </w:t>
      </w:r>
      <w:r w:rsidR="00A91B83">
        <w:rPr>
          <w:rFonts w:cstheme="minorHAnsi"/>
          <w:sz w:val="24"/>
          <w:szCs w:val="24"/>
        </w:rPr>
        <w:t>and what needs to happen to put things right</w:t>
      </w:r>
      <w:r w:rsidR="00616C5D">
        <w:rPr>
          <w:rFonts w:cstheme="minorHAnsi"/>
          <w:sz w:val="24"/>
          <w:szCs w:val="24"/>
        </w:rPr>
        <w:t xml:space="preserve">. </w:t>
      </w:r>
      <w:r w:rsidR="001C2E26">
        <w:rPr>
          <w:rFonts w:cstheme="minorHAnsi"/>
          <w:sz w:val="24"/>
          <w:szCs w:val="24"/>
        </w:rPr>
        <w:t>The same core principles, or underpinning ethos, can also help</w:t>
      </w:r>
      <w:r w:rsidR="00A7551F" w:rsidRPr="00A7551F">
        <w:rPr>
          <w:rFonts w:cstheme="minorHAnsi"/>
          <w:sz w:val="24"/>
          <w:szCs w:val="24"/>
        </w:rPr>
        <w:t xml:space="preserve"> </w:t>
      </w:r>
      <w:r w:rsidR="00A7551F">
        <w:rPr>
          <w:rFonts w:cstheme="minorHAnsi"/>
          <w:sz w:val="24"/>
          <w:szCs w:val="24"/>
        </w:rPr>
        <w:t xml:space="preserve">to </w:t>
      </w:r>
      <w:r w:rsidR="001C2E26">
        <w:rPr>
          <w:rFonts w:cstheme="minorHAnsi"/>
          <w:sz w:val="24"/>
          <w:szCs w:val="24"/>
        </w:rPr>
        <w:t xml:space="preserve">build and maintain healthy relationships,  </w:t>
      </w:r>
      <w:r w:rsidR="00616C5D">
        <w:rPr>
          <w:rFonts w:cstheme="minorHAnsi"/>
          <w:sz w:val="24"/>
          <w:szCs w:val="24"/>
        </w:rPr>
        <w:t xml:space="preserve"> </w:t>
      </w:r>
      <w:r w:rsidR="00A7551F">
        <w:rPr>
          <w:rFonts w:cstheme="minorHAnsi"/>
          <w:sz w:val="24"/>
          <w:szCs w:val="24"/>
        </w:rPr>
        <w:t>reducing the risk of conflicts taking place.</w:t>
      </w:r>
    </w:p>
    <w:p w:rsidR="00A7551F" w:rsidRPr="002A03E7" w:rsidRDefault="00A7551F" w:rsidP="00A7551F">
      <w:pPr>
        <w:pStyle w:val="ListParagraph"/>
        <w:autoSpaceDE w:val="0"/>
        <w:autoSpaceDN w:val="0"/>
        <w:adjustRightInd w:val="0"/>
        <w:spacing w:after="0" w:line="240" w:lineRule="auto"/>
        <w:ind w:left="360"/>
        <w:rPr>
          <w:rFonts w:cstheme="minorHAnsi"/>
        </w:rPr>
      </w:pPr>
    </w:p>
    <w:p w:rsidR="00616C5D" w:rsidRDefault="00616C5D" w:rsidP="00895B21">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 xml:space="preserve">Such practice </w:t>
      </w:r>
      <w:r w:rsidR="000A5BD3">
        <w:rPr>
          <w:rFonts w:cstheme="minorHAnsi"/>
          <w:sz w:val="24"/>
          <w:szCs w:val="24"/>
        </w:rPr>
        <w:t xml:space="preserve">is </w:t>
      </w:r>
      <w:r w:rsidR="004B4166">
        <w:rPr>
          <w:rFonts w:cstheme="minorHAnsi"/>
          <w:sz w:val="24"/>
          <w:szCs w:val="24"/>
        </w:rPr>
        <w:t xml:space="preserve">increasingly </w:t>
      </w:r>
      <w:r w:rsidR="00A7551F">
        <w:rPr>
          <w:rFonts w:cstheme="minorHAnsi"/>
          <w:sz w:val="24"/>
          <w:szCs w:val="24"/>
        </w:rPr>
        <w:t>being seen</w:t>
      </w:r>
      <w:r w:rsidR="004B4166">
        <w:rPr>
          <w:rFonts w:cstheme="minorHAnsi"/>
          <w:sz w:val="24"/>
          <w:szCs w:val="24"/>
        </w:rPr>
        <w:t xml:space="preserve"> as </w:t>
      </w:r>
      <w:r w:rsidR="000A5BD3">
        <w:rPr>
          <w:rFonts w:cstheme="minorHAnsi"/>
          <w:sz w:val="24"/>
          <w:szCs w:val="24"/>
        </w:rPr>
        <w:t>core to healthy</w:t>
      </w:r>
      <w:r w:rsidR="00446345">
        <w:rPr>
          <w:rFonts w:cstheme="minorHAnsi"/>
          <w:sz w:val="24"/>
          <w:szCs w:val="24"/>
        </w:rPr>
        <w:t xml:space="preserve"> individuals, families, organisations and communities.</w:t>
      </w:r>
      <w:r>
        <w:rPr>
          <w:rFonts w:cstheme="minorHAnsi"/>
          <w:sz w:val="24"/>
          <w:szCs w:val="24"/>
        </w:rPr>
        <w:t xml:space="preserve">  </w:t>
      </w:r>
      <w:r w:rsidR="004B4166">
        <w:rPr>
          <w:rFonts w:cstheme="minorHAnsi"/>
          <w:sz w:val="24"/>
          <w:szCs w:val="24"/>
        </w:rPr>
        <w:t>In</w:t>
      </w:r>
      <w:r>
        <w:rPr>
          <w:rFonts w:cstheme="minorHAnsi"/>
          <w:sz w:val="24"/>
          <w:szCs w:val="24"/>
        </w:rPr>
        <w:t xml:space="preserve"> social care and other settings, it can also be key to </w:t>
      </w:r>
      <w:r w:rsidR="000A5BD3">
        <w:rPr>
          <w:rFonts w:cstheme="minorHAnsi"/>
          <w:sz w:val="24"/>
          <w:szCs w:val="24"/>
        </w:rPr>
        <w:t xml:space="preserve">helping participants give voice to, and meet, their own and each others' </w:t>
      </w:r>
      <w:r>
        <w:rPr>
          <w:rFonts w:cstheme="minorHAnsi"/>
          <w:sz w:val="24"/>
          <w:szCs w:val="24"/>
        </w:rPr>
        <w:t xml:space="preserve">underlying needs. </w:t>
      </w:r>
    </w:p>
    <w:p w:rsidR="00616C5D" w:rsidRPr="002A03E7" w:rsidRDefault="00616C5D" w:rsidP="00A91B83">
      <w:pPr>
        <w:pStyle w:val="ListParagraph"/>
        <w:autoSpaceDE w:val="0"/>
        <w:autoSpaceDN w:val="0"/>
        <w:adjustRightInd w:val="0"/>
        <w:spacing w:after="0" w:line="240" w:lineRule="auto"/>
        <w:ind w:left="0"/>
        <w:rPr>
          <w:rFonts w:cstheme="minorHAnsi"/>
        </w:rPr>
      </w:pPr>
    </w:p>
    <w:p w:rsidR="00A376EF" w:rsidRDefault="00E709D5" w:rsidP="00002A78">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While the prize is great we know from academic studies</w:t>
      </w:r>
      <w:r>
        <w:rPr>
          <w:rStyle w:val="FootnoteReference"/>
          <w:rFonts w:cstheme="minorHAnsi"/>
          <w:sz w:val="24"/>
          <w:szCs w:val="24"/>
        </w:rPr>
        <w:footnoteReference w:id="1"/>
      </w:r>
      <w:r w:rsidR="00A376EF">
        <w:rPr>
          <w:rFonts w:cstheme="minorHAnsi"/>
          <w:sz w:val="24"/>
          <w:szCs w:val="24"/>
        </w:rPr>
        <w:t>, and from the many failed attempts,</w:t>
      </w:r>
      <w:r>
        <w:rPr>
          <w:rFonts w:cstheme="minorHAnsi"/>
          <w:sz w:val="24"/>
          <w:szCs w:val="24"/>
        </w:rPr>
        <w:t xml:space="preserve"> that </w:t>
      </w:r>
      <w:r w:rsidR="00A7551F">
        <w:rPr>
          <w:rFonts w:cstheme="minorHAnsi"/>
          <w:sz w:val="24"/>
          <w:szCs w:val="24"/>
        </w:rPr>
        <w:t>growing</w:t>
      </w:r>
      <w:r>
        <w:rPr>
          <w:rFonts w:cstheme="minorHAnsi"/>
          <w:sz w:val="24"/>
          <w:szCs w:val="24"/>
        </w:rPr>
        <w:t xml:space="preserve"> restorative practice - getting to the point where it is used consistently and sustainably in many different contexts - </w:t>
      </w:r>
      <w:r w:rsidR="00D4171B">
        <w:rPr>
          <w:rFonts w:cstheme="minorHAnsi"/>
          <w:sz w:val="24"/>
          <w:szCs w:val="24"/>
        </w:rPr>
        <w:t>is challenging</w:t>
      </w:r>
      <w:r w:rsidR="00A376EF">
        <w:rPr>
          <w:rFonts w:cstheme="minorHAnsi"/>
          <w:sz w:val="24"/>
          <w:szCs w:val="24"/>
        </w:rPr>
        <w:t>. It involves</w:t>
      </w:r>
      <w:r>
        <w:rPr>
          <w:rFonts w:cstheme="minorHAnsi"/>
          <w:sz w:val="24"/>
          <w:szCs w:val="24"/>
        </w:rPr>
        <w:t xml:space="preserve"> much more </w:t>
      </w:r>
      <w:r w:rsidR="00C07582">
        <w:rPr>
          <w:rFonts w:cstheme="minorHAnsi"/>
          <w:sz w:val="24"/>
          <w:szCs w:val="24"/>
        </w:rPr>
        <w:t>t</w:t>
      </w:r>
      <w:r>
        <w:rPr>
          <w:rFonts w:cstheme="minorHAnsi"/>
          <w:sz w:val="24"/>
          <w:szCs w:val="24"/>
        </w:rPr>
        <w:t xml:space="preserve">han </w:t>
      </w:r>
      <w:r w:rsidR="00C07582">
        <w:rPr>
          <w:rFonts w:cstheme="minorHAnsi"/>
          <w:sz w:val="24"/>
          <w:szCs w:val="24"/>
        </w:rPr>
        <w:t xml:space="preserve">learning a new tool or technique. </w:t>
      </w:r>
      <w:r>
        <w:rPr>
          <w:rFonts w:cstheme="minorHAnsi"/>
          <w:sz w:val="24"/>
          <w:szCs w:val="24"/>
        </w:rPr>
        <w:t>Often it involves a new way of thinking</w:t>
      </w:r>
      <w:r w:rsidR="00015B64">
        <w:rPr>
          <w:rFonts w:cstheme="minorHAnsi"/>
          <w:sz w:val="24"/>
          <w:szCs w:val="24"/>
        </w:rPr>
        <w:t xml:space="preserve"> for practitioners:</w:t>
      </w:r>
      <w:r>
        <w:rPr>
          <w:rFonts w:cstheme="minorHAnsi"/>
          <w:sz w:val="24"/>
          <w:szCs w:val="24"/>
        </w:rPr>
        <w:t xml:space="preserve"> </w:t>
      </w:r>
      <w:r w:rsidR="00C07582">
        <w:rPr>
          <w:rFonts w:cstheme="minorHAnsi"/>
          <w:sz w:val="24"/>
          <w:szCs w:val="24"/>
        </w:rPr>
        <w:t xml:space="preserve">a shift from taking on the role of 'rescuer' to being </w:t>
      </w:r>
      <w:r>
        <w:rPr>
          <w:rFonts w:cstheme="minorHAnsi"/>
          <w:sz w:val="24"/>
          <w:szCs w:val="24"/>
        </w:rPr>
        <w:t xml:space="preserve">truly </w:t>
      </w:r>
      <w:r w:rsidR="00C07582">
        <w:rPr>
          <w:rFonts w:cstheme="minorHAnsi"/>
          <w:sz w:val="24"/>
          <w:szCs w:val="24"/>
        </w:rPr>
        <w:t>collaborative</w:t>
      </w:r>
      <w:r w:rsidR="00015B64">
        <w:rPr>
          <w:rFonts w:cstheme="minorHAnsi"/>
          <w:sz w:val="24"/>
          <w:szCs w:val="24"/>
        </w:rPr>
        <w:t xml:space="preserve">; </w:t>
      </w:r>
      <w:r w:rsidR="002D09A1">
        <w:rPr>
          <w:rFonts w:cstheme="minorHAnsi"/>
          <w:sz w:val="24"/>
          <w:szCs w:val="24"/>
        </w:rPr>
        <w:t xml:space="preserve"> a willingness to enter 'uncharted territory'</w:t>
      </w:r>
      <w:r w:rsidR="00002A78">
        <w:rPr>
          <w:rFonts w:cstheme="minorHAnsi"/>
          <w:sz w:val="24"/>
          <w:szCs w:val="24"/>
        </w:rPr>
        <w:t>;</w:t>
      </w:r>
      <w:r w:rsidR="002D09A1">
        <w:rPr>
          <w:rFonts w:cstheme="minorHAnsi"/>
          <w:sz w:val="24"/>
          <w:szCs w:val="24"/>
        </w:rPr>
        <w:t xml:space="preserve"> </w:t>
      </w:r>
      <w:r w:rsidR="00002A78">
        <w:rPr>
          <w:rFonts w:cstheme="minorHAnsi"/>
          <w:sz w:val="24"/>
          <w:szCs w:val="24"/>
        </w:rPr>
        <w:t>plus flexibility in</w:t>
      </w:r>
      <w:r w:rsidR="002D09A1">
        <w:rPr>
          <w:rFonts w:cstheme="minorHAnsi"/>
          <w:sz w:val="24"/>
          <w:szCs w:val="24"/>
        </w:rPr>
        <w:t xml:space="preserve"> respond</w:t>
      </w:r>
      <w:r w:rsidR="00002A78">
        <w:rPr>
          <w:rFonts w:cstheme="minorHAnsi"/>
          <w:sz w:val="24"/>
          <w:szCs w:val="24"/>
        </w:rPr>
        <w:t>ing</w:t>
      </w:r>
      <w:r w:rsidR="002D09A1">
        <w:rPr>
          <w:rFonts w:cstheme="minorHAnsi"/>
          <w:sz w:val="24"/>
          <w:szCs w:val="24"/>
        </w:rPr>
        <w:t xml:space="preserve"> to </w:t>
      </w:r>
      <w:r w:rsidR="00015B64">
        <w:rPr>
          <w:rFonts w:cstheme="minorHAnsi"/>
          <w:sz w:val="24"/>
          <w:szCs w:val="24"/>
        </w:rPr>
        <w:t>issues that emerge</w:t>
      </w:r>
      <w:r w:rsidR="00015B64" w:rsidRPr="002D09A1">
        <w:rPr>
          <w:rFonts w:cstheme="minorHAnsi"/>
          <w:sz w:val="24"/>
          <w:szCs w:val="24"/>
        </w:rPr>
        <w:t xml:space="preserve">. </w:t>
      </w:r>
      <w:r w:rsidR="00C07582" w:rsidRPr="002D09A1">
        <w:rPr>
          <w:rFonts w:cstheme="minorHAnsi"/>
          <w:sz w:val="24"/>
          <w:szCs w:val="24"/>
        </w:rPr>
        <w:t xml:space="preserve"> </w:t>
      </w:r>
      <w:r w:rsidR="002D09A1">
        <w:rPr>
          <w:rFonts w:cstheme="minorHAnsi"/>
          <w:sz w:val="24"/>
          <w:szCs w:val="24"/>
        </w:rPr>
        <w:t xml:space="preserve">Great care is needed throughout </w:t>
      </w:r>
      <w:r w:rsidR="00C07582">
        <w:rPr>
          <w:rFonts w:cstheme="minorHAnsi"/>
          <w:sz w:val="24"/>
          <w:szCs w:val="24"/>
        </w:rPr>
        <w:t xml:space="preserve">to </w:t>
      </w:r>
      <w:r w:rsidR="002D09A1">
        <w:rPr>
          <w:rFonts w:cstheme="minorHAnsi"/>
          <w:sz w:val="24"/>
          <w:szCs w:val="24"/>
        </w:rPr>
        <w:t xml:space="preserve">make sure participants don't suffer </w:t>
      </w:r>
      <w:r w:rsidR="00C07582">
        <w:rPr>
          <w:rFonts w:cstheme="minorHAnsi"/>
          <w:sz w:val="24"/>
          <w:szCs w:val="24"/>
        </w:rPr>
        <w:t xml:space="preserve">further harm. </w:t>
      </w:r>
    </w:p>
    <w:p w:rsidR="00A376EF" w:rsidRPr="002A03E7" w:rsidRDefault="00A376EF" w:rsidP="00A376EF">
      <w:pPr>
        <w:pStyle w:val="ListParagraph"/>
        <w:autoSpaceDE w:val="0"/>
        <w:autoSpaceDN w:val="0"/>
        <w:adjustRightInd w:val="0"/>
        <w:spacing w:after="0" w:line="240" w:lineRule="auto"/>
        <w:ind w:left="360"/>
        <w:rPr>
          <w:rFonts w:cstheme="minorHAnsi"/>
        </w:rPr>
      </w:pPr>
    </w:p>
    <w:p w:rsidR="00A066FC" w:rsidRPr="00002A78" w:rsidRDefault="002D09A1" w:rsidP="00002A78">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To flourish, r</w:t>
      </w:r>
      <w:r w:rsidR="00C07582">
        <w:rPr>
          <w:rFonts w:cstheme="minorHAnsi"/>
          <w:sz w:val="24"/>
          <w:szCs w:val="24"/>
        </w:rPr>
        <w:t xml:space="preserve">estorative practice </w:t>
      </w:r>
      <w:r>
        <w:rPr>
          <w:rFonts w:cstheme="minorHAnsi"/>
          <w:sz w:val="24"/>
          <w:szCs w:val="24"/>
        </w:rPr>
        <w:t xml:space="preserve">needs to sit within </w:t>
      </w:r>
      <w:r w:rsidR="00C07582">
        <w:rPr>
          <w:rFonts w:cstheme="minorHAnsi"/>
          <w:sz w:val="24"/>
          <w:szCs w:val="24"/>
        </w:rPr>
        <w:t xml:space="preserve">a </w:t>
      </w:r>
      <w:r w:rsidR="00C07582" w:rsidRPr="002D09A1">
        <w:rPr>
          <w:rFonts w:cstheme="minorHAnsi"/>
          <w:sz w:val="24"/>
          <w:szCs w:val="24"/>
        </w:rPr>
        <w:t>culture</w:t>
      </w:r>
      <w:r w:rsidR="00C07582">
        <w:rPr>
          <w:rFonts w:cstheme="minorHAnsi"/>
          <w:sz w:val="24"/>
          <w:szCs w:val="24"/>
        </w:rPr>
        <w:t xml:space="preserve"> that is </w:t>
      </w:r>
      <w:r w:rsidR="00C07582" w:rsidRPr="00C07582">
        <w:rPr>
          <w:rFonts w:cstheme="minorHAnsi"/>
          <w:i/>
          <w:sz w:val="24"/>
          <w:szCs w:val="24"/>
        </w:rPr>
        <w:t>itself</w:t>
      </w:r>
      <w:r w:rsidR="00C07582">
        <w:rPr>
          <w:rFonts w:cstheme="minorHAnsi"/>
          <w:sz w:val="24"/>
          <w:szCs w:val="24"/>
        </w:rPr>
        <w:t xml:space="preserve"> marked by respectful relationships and healthy dialogue, with implications for management, leadership and governance: how decisions are made and how colleagues relate to one another. </w:t>
      </w:r>
      <w:r>
        <w:rPr>
          <w:rFonts w:cstheme="minorHAnsi"/>
          <w:sz w:val="24"/>
          <w:szCs w:val="24"/>
        </w:rPr>
        <w:t xml:space="preserve">Changes </w:t>
      </w:r>
      <w:r w:rsidR="00C07582">
        <w:rPr>
          <w:rFonts w:cstheme="minorHAnsi"/>
          <w:sz w:val="24"/>
          <w:szCs w:val="24"/>
        </w:rPr>
        <w:t xml:space="preserve">are likely to be needed to </w:t>
      </w:r>
      <w:r w:rsidR="00C07582" w:rsidRPr="002D09A1">
        <w:rPr>
          <w:rFonts w:cstheme="minorHAnsi"/>
          <w:sz w:val="24"/>
          <w:szCs w:val="24"/>
        </w:rPr>
        <w:t>systems, policies and procedures,</w:t>
      </w:r>
      <w:r w:rsidR="00C07582">
        <w:rPr>
          <w:rFonts w:cstheme="minorHAnsi"/>
          <w:b/>
          <w:sz w:val="24"/>
          <w:szCs w:val="24"/>
        </w:rPr>
        <w:t xml:space="preserve"> </w:t>
      </w:r>
      <w:r w:rsidR="00C07582" w:rsidRPr="00C07582">
        <w:rPr>
          <w:rFonts w:cstheme="minorHAnsi"/>
          <w:sz w:val="24"/>
          <w:szCs w:val="24"/>
        </w:rPr>
        <w:t>ranging from</w:t>
      </w:r>
      <w:r w:rsidR="00C07582">
        <w:rPr>
          <w:rFonts w:cstheme="minorHAnsi"/>
          <w:sz w:val="24"/>
          <w:szCs w:val="24"/>
        </w:rPr>
        <w:t xml:space="preserve"> staff supervision to </w:t>
      </w:r>
      <w:r w:rsidR="00F80068">
        <w:rPr>
          <w:rFonts w:cstheme="minorHAnsi"/>
          <w:sz w:val="24"/>
          <w:szCs w:val="24"/>
        </w:rPr>
        <w:t>discipline and grievance to assessment tools</w:t>
      </w:r>
      <w:r w:rsidR="00002A78">
        <w:rPr>
          <w:rFonts w:cstheme="minorHAnsi"/>
          <w:sz w:val="24"/>
          <w:szCs w:val="24"/>
        </w:rPr>
        <w:t>/</w:t>
      </w:r>
      <w:r w:rsidR="00F80068">
        <w:rPr>
          <w:rFonts w:cstheme="minorHAnsi"/>
          <w:sz w:val="24"/>
          <w:szCs w:val="24"/>
        </w:rPr>
        <w:t>forms and the handling of complaints.</w:t>
      </w:r>
      <w:r w:rsidR="00002A78">
        <w:rPr>
          <w:rFonts w:cstheme="minorHAnsi"/>
          <w:sz w:val="24"/>
          <w:szCs w:val="24"/>
        </w:rPr>
        <w:t xml:space="preserve"> And a</w:t>
      </w:r>
      <w:r w:rsidR="002D1501" w:rsidRPr="00002A78">
        <w:rPr>
          <w:rFonts w:cstheme="minorHAnsi"/>
          <w:sz w:val="24"/>
          <w:szCs w:val="24"/>
        </w:rPr>
        <w:t>t a practical level, r</w:t>
      </w:r>
      <w:r w:rsidR="003F4F55" w:rsidRPr="00002A78">
        <w:rPr>
          <w:rFonts w:cstheme="minorHAnsi"/>
          <w:sz w:val="24"/>
          <w:szCs w:val="24"/>
        </w:rPr>
        <w:t xml:space="preserve">estorative approaches take time, </w:t>
      </w:r>
      <w:r w:rsidR="00A066FC" w:rsidRPr="00002A78">
        <w:rPr>
          <w:rFonts w:cstheme="minorHAnsi"/>
          <w:sz w:val="24"/>
          <w:szCs w:val="24"/>
        </w:rPr>
        <w:t xml:space="preserve">when </w:t>
      </w:r>
      <w:r w:rsidR="003F4F55" w:rsidRPr="00002A78">
        <w:rPr>
          <w:rFonts w:cstheme="minorHAnsi"/>
          <w:sz w:val="24"/>
          <w:szCs w:val="24"/>
        </w:rPr>
        <w:t xml:space="preserve">time is </w:t>
      </w:r>
      <w:r w:rsidR="00A066FC" w:rsidRPr="00002A78">
        <w:rPr>
          <w:rFonts w:cstheme="minorHAnsi"/>
          <w:sz w:val="24"/>
          <w:szCs w:val="24"/>
        </w:rPr>
        <w:t xml:space="preserve">often </w:t>
      </w:r>
      <w:r w:rsidR="003F4F55" w:rsidRPr="00002A78">
        <w:rPr>
          <w:rFonts w:cstheme="minorHAnsi"/>
          <w:sz w:val="24"/>
          <w:szCs w:val="24"/>
        </w:rPr>
        <w:t>at a premium</w:t>
      </w:r>
      <w:r w:rsidR="00A066FC" w:rsidRPr="00002A78">
        <w:rPr>
          <w:rFonts w:cstheme="minorHAnsi"/>
          <w:sz w:val="24"/>
          <w:szCs w:val="24"/>
        </w:rPr>
        <w:t>.</w:t>
      </w:r>
    </w:p>
    <w:p w:rsidR="00A066FC" w:rsidRPr="002A03E7" w:rsidRDefault="00A066FC" w:rsidP="003F4F55">
      <w:pPr>
        <w:pStyle w:val="ListParagraph"/>
        <w:autoSpaceDE w:val="0"/>
        <w:autoSpaceDN w:val="0"/>
        <w:adjustRightInd w:val="0"/>
        <w:spacing w:after="0" w:line="240" w:lineRule="auto"/>
        <w:ind w:left="0"/>
        <w:rPr>
          <w:rFonts w:cstheme="minorHAnsi"/>
        </w:rPr>
      </w:pPr>
    </w:p>
    <w:p w:rsidR="00002A78" w:rsidRPr="00A376EF" w:rsidRDefault="00002A78" w:rsidP="00F80068">
      <w:pPr>
        <w:pStyle w:val="ListParagraph"/>
        <w:numPr>
          <w:ilvl w:val="0"/>
          <w:numId w:val="2"/>
        </w:numPr>
        <w:autoSpaceDE w:val="0"/>
        <w:autoSpaceDN w:val="0"/>
        <w:adjustRightInd w:val="0"/>
        <w:spacing w:after="0" w:line="240" w:lineRule="auto"/>
        <w:rPr>
          <w:rFonts w:cstheme="minorHAnsi"/>
          <w:sz w:val="24"/>
          <w:szCs w:val="24"/>
        </w:rPr>
      </w:pPr>
      <w:r w:rsidRPr="00A376EF">
        <w:rPr>
          <w:rFonts w:cstheme="minorHAnsi"/>
          <w:sz w:val="24"/>
          <w:szCs w:val="24"/>
        </w:rPr>
        <w:t>So what does it take for restorative practice to become 'the way we do things round here?'</w:t>
      </w:r>
      <w:r w:rsidR="00A376EF" w:rsidRPr="00A376EF">
        <w:rPr>
          <w:sz w:val="24"/>
          <w:szCs w:val="24"/>
        </w:rPr>
        <w:t xml:space="preserve"> </w:t>
      </w:r>
      <w:r w:rsidR="00A376EF">
        <w:rPr>
          <w:sz w:val="24"/>
          <w:szCs w:val="24"/>
        </w:rPr>
        <w:t xml:space="preserve">As Kay </w:t>
      </w:r>
      <w:proofErr w:type="spellStart"/>
      <w:r w:rsidR="00A376EF">
        <w:rPr>
          <w:sz w:val="24"/>
          <w:szCs w:val="24"/>
        </w:rPr>
        <w:t>Pranis</w:t>
      </w:r>
      <w:proofErr w:type="spellEnd"/>
      <w:r w:rsidR="00A376EF">
        <w:rPr>
          <w:sz w:val="24"/>
          <w:szCs w:val="24"/>
        </w:rPr>
        <w:t xml:space="preserve"> points out: </w:t>
      </w:r>
      <w:r w:rsidR="00A376EF" w:rsidRPr="00A376EF">
        <w:rPr>
          <w:bCs/>
          <w:color w:val="000000"/>
          <w:sz w:val="24"/>
          <w:szCs w:val="24"/>
        </w:rPr>
        <w:t>'</w:t>
      </w:r>
      <w:r w:rsidR="00A376EF" w:rsidRPr="00A376EF">
        <w:rPr>
          <w:rFonts w:eastAsia="Times New Roman" w:cstheme="minorHAnsi"/>
          <w:i/>
          <w:color w:val="000000"/>
          <w:sz w:val="24"/>
          <w:szCs w:val="24"/>
          <w:lang w:eastAsia="en-GB"/>
        </w:rPr>
        <w:t>There is no single road map or blueprint for building a restorative system; .... The process of searching for answers should involve dialog with all who have an interest in the question.'</w:t>
      </w:r>
      <w:r w:rsidR="00A376EF">
        <w:rPr>
          <w:rStyle w:val="FootnoteReference"/>
          <w:rFonts w:eastAsia="Times New Roman" w:cstheme="minorHAnsi"/>
          <w:i/>
          <w:color w:val="000000"/>
          <w:sz w:val="24"/>
          <w:szCs w:val="24"/>
          <w:lang w:eastAsia="en-GB"/>
        </w:rPr>
        <w:footnoteReference w:id="2"/>
      </w:r>
      <w:r w:rsidR="00A376EF">
        <w:rPr>
          <w:rFonts w:eastAsia="Times New Roman" w:cstheme="minorHAnsi"/>
          <w:color w:val="000000"/>
          <w:sz w:val="24"/>
          <w:szCs w:val="24"/>
          <w:lang w:eastAsia="en-GB"/>
        </w:rPr>
        <w:t xml:space="preserve">  With this caveat, </w:t>
      </w:r>
      <w:r w:rsidR="00A7551F">
        <w:rPr>
          <w:rFonts w:eastAsia="Times New Roman" w:cstheme="minorHAnsi"/>
          <w:color w:val="000000"/>
          <w:sz w:val="24"/>
          <w:szCs w:val="24"/>
          <w:lang w:eastAsia="en-GB"/>
        </w:rPr>
        <w:t>there are some common themes which guide our approach</w:t>
      </w:r>
      <w:r w:rsidR="00385808">
        <w:rPr>
          <w:rFonts w:eastAsia="Times New Roman" w:cstheme="minorHAnsi"/>
          <w:color w:val="000000"/>
          <w:sz w:val="24"/>
          <w:szCs w:val="24"/>
          <w:lang w:eastAsia="en-GB"/>
        </w:rPr>
        <w:t>:</w:t>
      </w:r>
    </w:p>
    <w:p w:rsidR="005A77B3" w:rsidRPr="00D433B1" w:rsidRDefault="005A77B3" w:rsidP="005A77B3">
      <w:pPr>
        <w:pStyle w:val="ListParagraph"/>
        <w:spacing w:before="100" w:beforeAutospacing="1" w:after="100" w:afterAutospacing="1" w:line="240" w:lineRule="auto"/>
        <w:rPr>
          <w:rFonts w:eastAsia="Times New Roman" w:cstheme="minorHAnsi"/>
          <w:color w:val="000000"/>
          <w:sz w:val="16"/>
          <w:szCs w:val="16"/>
          <w:lang w:eastAsia="en-GB"/>
        </w:rPr>
      </w:pPr>
    </w:p>
    <w:p w:rsidR="00A2218D" w:rsidRDefault="00522F8A" w:rsidP="005A77B3">
      <w:pPr>
        <w:pStyle w:val="ListParagraph"/>
        <w:numPr>
          <w:ilvl w:val="0"/>
          <w:numId w:val="7"/>
        </w:numPr>
        <w:spacing w:before="100" w:beforeAutospacing="1" w:after="100" w:afterAutospacing="1" w:line="240" w:lineRule="auto"/>
        <w:rPr>
          <w:rFonts w:eastAsia="Times New Roman" w:cstheme="minorHAnsi"/>
          <w:color w:val="000000"/>
          <w:sz w:val="24"/>
          <w:szCs w:val="24"/>
          <w:lang w:eastAsia="en-GB"/>
        </w:rPr>
      </w:pPr>
      <w:r w:rsidRPr="00D433B1">
        <w:rPr>
          <w:rFonts w:eastAsia="Times New Roman" w:cstheme="minorHAnsi"/>
          <w:b/>
          <w:i/>
          <w:color w:val="000000"/>
          <w:sz w:val="24"/>
          <w:szCs w:val="24"/>
          <w:lang w:eastAsia="en-GB"/>
        </w:rPr>
        <w:t>T</w:t>
      </w:r>
      <w:r w:rsidR="00A376EF" w:rsidRPr="00D433B1">
        <w:rPr>
          <w:rFonts w:eastAsia="Times New Roman" w:cstheme="minorHAnsi"/>
          <w:b/>
          <w:i/>
          <w:color w:val="000000"/>
          <w:sz w:val="24"/>
          <w:szCs w:val="24"/>
          <w:lang w:eastAsia="en-GB"/>
        </w:rPr>
        <w:t>op level buy-in</w:t>
      </w:r>
      <w:r w:rsidR="00A376EF">
        <w:rPr>
          <w:rFonts w:eastAsia="Times New Roman" w:cstheme="minorHAnsi"/>
          <w:color w:val="000000"/>
          <w:sz w:val="24"/>
          <w:szCs w:val="24"/>
          <w:lang w:eastAsia="en-GB"/>
        </w:rPr>
        <w:t xml:space="preserve">.  </w:t>
      </w:r>
      <w:r w:rsidR="006D6E57">
        <w:rPr>
          <w:rFonts w:eastAsia="Times New Roman" w:cstheme="minorHAnsi"/>
          <w:color w:val="000000"/>
          <w:sz w:val="24"/>
          <w:szCs w:val="24"/>
          <w:lang w:eastAsia="en-GB"/>
        </w:rPr>
        <w:t>S</w:t>
      </w:r>
      <w:r w:rsidR="00A376EF">
        <w:rPr>
          <w:rFonts w:eastAsia="Times New Roman" w:cstheme="minorHAnsi"/>
          <w:color w:val="000000"/>
          <w:sz w:val="24"/>
          <w:szCs w:val="24"/>
          <w:lang w:eastAsia="en-GB"/>
        </w:rPr>
        <w:t>enior leaders</w:t>
      </w:r>
      <w:r>
        <w:rPr>
          <w:rFonts w:eastAsia="Times New Roman" w:cstheme="minorHAnsi"/>
          <w:color w:val="000000"/>
          <w:sz w:val="24"/>
          <w:szCs w:val="24"/>
          <w:lang w:eastAsia="en-GB"/>
        </w:rPr>
        <w:t xml:space="preserve"> need to </w:t>
      </w:r>
      <w:r w:rsidR="00A2218D">
        <w:rPr>
          <w:rFonts w:eastAsia="Times New Roman" w:cstheme="minorHAnsi"/>
          <w:color w:val="000000"/>
          <w:sz w:val="24"/>
          <w:szCs w:val="24"/>
          <w:lang w:eastAsia="en-GB"/>
        </w:rPr>
        <w:t>back a restorative approach</w:t>
      </w:r>
      <w:r>
        <w:rPr>
          <w:rFonts w:eastAsia="Times New Roman" w:cstheme="minorHAnsi"/>
          <w:color w:val="000000"/>
          <w:sz w:val="24"/>
          <w:szCs w:val="24"/>
          <w:lang w:eastAsia="en-GB"/>
        </w:rPr>
        <w:t xml:space="preserve"> </w:t>
      </w:r>
      <w:r w:rsidR="006D6E57">
        <w:rPr>
          <w:rFonts w:eastAsia="Times New Roman" w:cstheme="minorHAnsi"/>
          <w:color w:val="000000"/>
          <w:sz w:val="24"/>
          <w:szCs w:val="24"/>
          <w:lang w:eastAsia="en-GB"/>
        </w:rPr>
        <w:t xml:space="preserve">in full knowledge of </w:t>
      </w:r>
      <w:r w:rsidR="00D33A9E">
        <w:rPr>
          <w:rFonts w:eastAsia="Times New Roman" w:cstheme="minorHAnsi"/>
          <w:color w:val="000000"/>
          <w:sz w:val="24"/>
          <w:szCs w:val="24"/>
          <w:lang w:eastAsia="en-GB"/>
        </w:rPr>
        <w:t xml:space="preserve"> what </w:t>
      </w:r>
      <w:r>
        <w:rPr>
          <w:rFonts w:eastAsia="Times New Roman" w:cstheme="minorHAnsi"/>
          <w:color w:val="000000"/>
          <w:sz w:val="24"/>
          <w:szCs w:val="24"/>
          <w:lang w:eastAsia="en-GB"/>
        </w:rPr>
        <w:t>this</w:t>
      </w:r>
      <w:r w:rsidR="00D33A9E">
        <w:rPr>
          <w:rFonts w:eastAsia="Times New Roman" w:cstheme="minorHAnsi"/>
          <w:color w:val="000000"/>
          <w:sz w:val="24"/>
          <w:szCs w:val="24"/>
          <w:lang w:eastAsia="en-GB"/>
        </w:rPr>
        <w:t xml:space="preserve"> means in practice</w:t>
      </w:r>
      <w:r w:rsidR="006D6E57">
        <w:rPr>
          <w:rFonts w:eastAsia="Times New Roman" w:cstheme="minorHAnsi"/>
          <w:color w:val="000000"/>
          <w:sz w:val="24"/>
          <w:szCs w:val="24"/>
          <w:lang w:eastAsia="en-GB"/>
        </w:rPr>
        <w:t xml:space="preserve"> - e.g. the scale of change likely to be needed and </w:t>
      </w:r>
      <w:r>
        <w:rPr>
          <w:rFonts w:eastAsia="Times New Roman" w:cstheme="minorHAnsi"/>
          <w:color w:val="000000"/>
          <w:sz w:val="24"/>
          <w:szCs w:val="24"/>
          <w:lang w:eastAsia="en-GB"/>
        </w:rPr>
        <w:t xml:space="preserve">possible effects on peoples' workloads. </w:t>
      </w:r>
      <w:r w:rsidR="00A2218D">
        <w:rPr>
          <w:rFonts w:eastAsia="Times New Roman" w:cstheme="minorHAnsi"/>
          <w:color w:val="000000"/>
          <w:sz w:val="24"/>
          <w:szCs w:val="24"/>
          <w:lang w:eastAsia="en-GB"/>
        </w:rPr>
        <w:t xml:space="preserve"> Leaders </w:t>
      </w:r>
      <w:r w:rsidR="008D0339">
        <w:rPr>
          <w:rFonts w:eastAsia="Times New Roman" w:cstheme="minorHAnsi"/>
          <w:color w:val="000000"/>
          <w:sz w:val="24"/>
          <w:szCs w:val="24"/>
          <w:lang w:eastAsia="en-GB"/>
        </w:rPr>
        <w:t>will</w:t>
      </w:r>
      <w:r w:rsidR="00A2218D">
        <w:rPr>
          <w:rFonts w:eastAsia="Times New Roman" w:cstheme="minorHAnsi"/>
          <w:color w:val="000000"/>
          <w:sz w:val="24"/>
          <w:szCs w:val="24"/>
          <w:lang w:eastAsia="en-GB"/>
        </w:rPr>
        <w:t xml:space="preserve"> benefit from having time and space to reflect on what being restorative means for them </w:t>
      </w:r>
      <w:r w:rsidR="00A2218D">
        <w:rPr>
          <w:rFonts w:eastAsia="Times New Roman" w:cstheme="minorHAnsi"/>
          <w:color w:val="000000"/>
          <w:sz w:val="24"/>
          <w:szCs w:val="24"/>
          <w:lang w:eastAsia="en-GB"/>
        </w:rPr>
        <w:lastRenderedPageBreak/>
        <w:t xml:space="preserve">personally and </w:t>
      </w:r>
      <w:r w:rsidR="008D0339">
        <w:rPr>
          <w:rFonts w:eastAsia="Times New Roman" w:cstheme="minorHAnsi"/>
          <w:color w:val="000000"/>
          <w:sz w:val="24"/>
          <w:szCs w:val="24"/>
          <w:lang w:eastAsia="en-GB"/>
        </w:rPr>
        <w:t xml:space="preserve">talk openly and honestly about the </w:t>
      </w:r>
      <w:r w:rsidR="006D6E57">
        <w:rPr>
          <w:rFonts w:eastAsia="Times New Roman" w:cstheme="minorHAnsi"/>
          <w:color w:val="000000"/>
          <w:sz w:val="24"/>
          <w:szCs w:val="24"/>
          <w:lang w:eastAsia="en-GB"/>
        </w:rPr>
        <w:t>implications f</w:t>
      </w:r>
      <w:r w:rsidR="00A2218D">
        <w:rPr>
          <w:rFonts w:eastAsia="Times New Roman" w:cstheme="minorHAnsi"/>
          <w:color w:val="000000"/>
          <w:sz w:val="24"/>
          <w:szCs w:val="24"/>
          <w:lang w:eastAsia="en-GB"/>
        </w:rPr>
        <w:t>or organisation</w:t>
      </w:r>
      <w:r w:rsidR="006D6E57">
        <w:rPr>
          <w:rFonts w:eastAsia="Times New Roman" w:cstheme="minorHAnsi"/>
          <w:color w:val="000000"/>
          <w:sz w:val="24"/>
          <w:szCs w:val="24"/>
          <w:lang w:eastAsia="en-GB"/>
        </w:rPr>
        <w:t>al culture, management, leadership and governance.</w:t>
      </w:r>
    </w:p>
    <w:p w:rsidR="00A2218D" w:rsidRPr="00B42825" w:rsidRDefault="00A2218D" w:rsidP="00A2218D">
      <w:pPr>
        <w:pStyle w:val="ListParagraph"/>
        <w:spacing w:before="100" w:beforeAutospacing="1" w:after="100" w:afterAutospacing="1" w:line="240" w:lineRule="auto"/>
        <w:rPr>
          <w:rFonts w:eastAsia="Times New Roman" w:cstheme="minorHAnsi"/>
          <w:color w:val="000000"/>
          <w:sz w:val="20"/>
          <w:szCs w:val="20"/>
          <w:lang w:eastAsia="en-GB"/>
        </w:rPr>
      </w:pPr>
    </w:p>
    <w:p w:rsidR="00D604F9" w:rsidRPr="00D604F9" w:rsidRDefault="00D604F9" w:rsidP="00D604F9">
      <w:pPr>
        <w:pStyle w:val="ListParagraph"/>
        <w:spacing w:before="100" w:beforeAutospacing="1" w:after="100" w:afterAutospacing="1" w:line="240" w:lineRule="auto"/>
        <w:rPr>
          <w:rFonts w:eastAsia="Times New Roman" w:cstheme="minorHAnsi"/>
          <w:color w:val="000000"/>
          <w:sz w:val="8"/>
          <w:szCs w:val="8"/>
          <w:lang w:eastAsia="en-GB"/>
        </w:rPr>
      </w:pPr>
    </w:p>
    <w:p w:rsidR="000B4CD9" w:rsidRDefault="006D6E57" w:rsidP="005A77B3">
      <w:pPr>
        <w:pStyle w:val="ListParagraph"/>
        <w:numPr>
          <w:ilvl w:val="0"/>
          <w:numId w:val="7"/>
        </w:numPr>
        <w:spacing w:before="100" w:beforeAutospacing="1" w:after="100" w:afterAutospacing="1" w:line="240" w:lineRule="auto"/>
        <w:rPr>
          <w:rFonts w:eastAsia="Times New Roman" w:cstheme="minorHAnsi"/>
          <w:color w:val="000000"/>
          <w:sz w:val="24"/>
          <w:szCs w:val="24"/>
          <w:lang w:eastAsia="en-GB"/>
        </w:rPr>
      </w:pPr>
      <w:r w:rsidRPr="00D433B1">
        <w:rPr>
          <w:rFonts w:eastAsia="Times New Roman" w:cstheme="minorHAnsi"/>
          <w:b/>
          <w:i/>
          <w:color w:val="000000"/>
          <w:sz w:val="24"/>
          <w:szCs w:val="24"/>
          <w:lang w:eastAsia="en-GB"/>
        </w:rPr>
        <w:t>A restorative approach to implementation</w:t>
      </w:r>
      <w:r>
        <w:rPr>
          <w:rFonts w:eastAsia="Times New Roman" w:cstheme="minorHAnsi"/>
          <w:color w:val="000000"/>
          <w:sz w:val="24"/>
          <w:szCs w:val="24"/>
          <w:lang w:eastAsia="en-GB"/>
        </w:rPr>
        <w:t xml:space="preserve">. By definition, restorative approaches cannot be imposed. </w:t>
      </w:r>
      <w:proofErr w:type="spellStart"/>
      <w:r>
        <w:rPr>
          <w:rFonts w:eastAsia="Times New Roman" w:cstheme="minorHAnsi"/>
          <w:color w:val="000000"/>
          <w:sz w:val="24"/>
          <w:szCs w:val="24"/>
          <w:lang w:eastAsia="en-GB"/>
        </w:rPr>
        <w:t>Pranis</w:t>
      </w:r>
      <w:proofErr w:type="spellEnd"/>
      <w:r>
        <w:rPr>
          <w:rFonts w:eastAsia="Times New Roman" w:cstheme="minorHAnsi"/>
          <w:color w:val="000000"/>
          <w:sz w:val="24"/>
          <w:szCs w:val="24"/>
          <w:lang w:eastAsia="en-GB"/>
        </w:rPr>
        <w:t xml:space="preserve"> recommends </w:t>
      </w:r>
      <w:r w:rsidR="000B4CD9">
        <w:rPr>
          <w:rFonts w:eastAsia="Times New Roman" w:cstheme="minorHAnsi"/>
          <w:color w:val="000000"/>
          <w:sz w:val="24"/>
          <w:szCs w:val="24"/>
          <w:lang w:eastAsia="en-GB"/>
        </w:rPr>
        <w:t xml:space="preserve">going with the grain:  </w:t>
      </w:r>
      <w:r w:rsidR="000B4CD9" w:rsidRPr="000B4CD9">
        <w:rPr>
          <w:rFonts w:eastAsia="Times New Roman" w:cstheme="minorHAnsi"/>
          <w:i/>
          <w:color w:val="000000"/>
          <w:sz w:val="24"/>
          <w:szCs w:val="24"/>
          <w:lang w:eastAsia="en-GB"/>
        </w:rPr>
        <w:t xml:space="preserve">'Energy is most effectively expended working with those who are actively interested in trying restorative approaches. Seeds sown in fertile soil produce the most impressive results which, by example, will convince </w:t>
      </w:r>
      <w:r w:rsidR="00206F7F" w:rsidRPr="000B4CD9">
        <w:rPr>
          <w:rFonts w:eastAsia="Times New Roman" w:cstheme="minorHAnsi"/>
          <w:i/>
          <w:color w:val="000000"/>
          <w:sz w:val="24"/>
          <w:szCs w:val="24"/>
          <w:lang w:eastAsia="en-GB"/>
        </w:rPr>
        <w:t>sceptics</w:t>
      </w:r>
      <w:r w:rsidR="000B4CD9" w:rsidRPr="000B4CD9">
        <w:rPr>
          <w:rFonts w:eastAsia="Times New Roman" w:cstheme="minorHAnsi"/>
          <w:i/>
          <w:color w:val="000000"/>
          <w:sz w:val="24"/>
          <w:szCs w:val="24"/>
          <w:lang w:eastAsia="en-GB"/>
        </w:rPr>
        <w:t xml:space="preserve"> more readily than direct persuasion.'</w:t>
      </w:r>
      <w:r w:rsidR="000B4CD9" w:rsidRPr="000B4CD9">
        <w:rPr>
          <w:rFonts w:eastAsia="Times New Roman" w:cstheme="minorHAnsi"/>
          <w:color w:val="000000"/>
          <w:sz w:val="24"/>
          <w:szCs w:val="24"/>
          <w:lang w:eastAsia="en-GB"/>
        </w:rPr>
        <w:t xml:space="preserve"> </w:t>
      </w:r>
      <w:r w:rsidR="000B4CD9">
        <w:rPr>
          <w:rFonts w:eastAsia="Times New Roman" w:cstheme="minorHAnsi"/>
          <w:color w:val="000000"/>
          <w:sz w:val="24"/>
          <w:szCs w:val="24"/>
          <w:lang w:eastAsia="en-GB"/>
        </w:rPr>
        <w:t xml:space="preserve"> However introduced, the process of implementation should model restorative principles, being marked by honest and respectful dialogue. </w:t>
      </w:r>
    </w:p>
    <w:p w:rsidR="000B4CD9" w:rsidRPr="002A03E7" w:rsidRDefault="000B4CD9" w:rsidP="007C5C4C">
      <w:pPr>
        <w:pStyle w:val="ListParagraph"/>
        <w:spacing w:before="100" w:beforeAutospacing="1" w:after="100" w:afterAutospacing="1" w:line="240" w:lineRule="auto"/>
        <w:rPr>
          <w:rFonts w:eastAsia="Times New Roman" w:cstheme="minorHAnsi"/>
          <w:color w:val="000000"/>
          <w:lang w:eastAsia="en-GB"/>
        </w:rPr>
      </w:pPr>
    </w:p>
    <w:p w:rsidR="001015B0" w:rsidRDefault="00BB1752" w:rsidP="001015B0">
      <w:pPr>
        <w:pStyle w:val="ListParagraph"/>
        <w:numPr>
          <w:ilvl w:val="0"/>
          <w:numId w:val="7"/>
        </w:numPr>
        <w:spacing w:before="100" w:beforeAutospacing="1" w:after="100" w:afterAutospacing="1" w:line="240" w:lineRule="auto"/>
        <w:rPr>
          <w:rFonts w:eastAsia="Times New Roman" w:cstheme="minorHAnsi"/>
          <w:color w:val="000000"/>
          <w:sz w:val="24"/>
          <w:szCs w:val="24"/>
          <w:lang w:eastAsia="en-GB"/>
        </w:rPr>
      </w:pPr>
      <w:r w:rsidRPr="00D433B1">
        <w:rPr>
          <w:rFonts w:eastAsia="Times New Roman" w:cstheme="minorHAnsi"/>
          <w:b/>
          <w:i/>
          <w:color w:val="000000"/>
          <w:sz w:val="24"/>
          <w:szCs w:val="24"/>
          <w:lang w:eastAsia="en-GB"/>
        </w:rPr>
        <w:t xml:space="preserve">Supporting </w:t>
      </w:r>
      <w:r w:rsidR="00855969">
        <w:rPr>
          <w:rFonts w:eastAsia="Times New Roman" w:cstheme="minorHAnsi"/>
          <w:b/>
          <w:i/>
          <w:color w:val="000000"/>
          <w:sz w:val="24"/>
          <w:szCs w:val="24"/>
          <w:lang w:eastAsia="en-GB"/>
        </w:rPr>
        <w:t xml:space="preserve">manager and </w:t>
      </w:r>
      <w:r w:rsidRPr="00D433B1">
        <w:rPr>
          <w:rFonts w:eastAsia="Times New Roman" w:cstheme="minorHAnsi"/>
          <w:b/>
          <w:i/>
          <w:color w:val="000000"/>
          <w:sz w:val="24"/>
          <w:szCs w:val="24"/>
          <w:lang w:eastAsia="en-GB"/>
        </w:rPr>
        <w:t>practitioner journeys of action reflection</w:t>
      </w:r>
      <w:r w:rsidR="00065F69" w:rsidRPr="009873ED">
        <w:rPr>
          <w:rFonts w:eastAsia="Times New Roman" w:cstheme="minorHAnsi"/>
          <w:i/>
          <w:color w:val="000000"/>
          <w:sz w:val="24"/>
          <w:szCs w:val="24"/>
          <w:lang w:eastAsia="en-GB"/>
        </w:rPr>
        <w:t xml:space="preserve">. </w:t>
      </w:r>
      <w:r w:rsidR="000B4CD9" w:rsidRPr="009873ED">
        <w:rPr>
          <w:rFonts w:eastAsia="Times New Roman" w:cstheme="minorHAnsi"/>
          <w:color w:val="000000"/>
          <w:sz w:val="24"/>
          <w:szCs w:val="24"/>
          <w:lang w:eastAsia="en-GB"/>
        </w:rPr>
        <w:t xml:space="preserve">Previous initiatives have fallen flat because training and practice were out of kilter. Significant effort was invested in staff training only </w:t>
      </w:r>
      <w:r w:rsidR="00FD6D1E" w:rsidRPr="009873ED">
        <w:rPr>
          <w:rFonts w:eastAsia="Times New Roman" w:cstheme="minorHAnsi"/>
          <w:color w:val="000000"/>
          <w:sz w:val="24"/>
          <w:szCs w:val="24"/>
          <w:lang w:eastAsia="en-GB"/>
        </w:rPr>
        <w:t xml:space="preserve">for staff to lose confidence because - for a variety of reasons - they weren't able quickly to put their learning into practice.  </w:t>
      </w:r>
      <w:r w:rsidR="007F5ADB" w:rsidRPr="009873ED">
        <w:rPr>
          <w:rFonts w:eastAsia="Times New Roman" w:cstheme="minorHAnsi"/>
          <w:color w:val="000000"/>
          <w:sz w:val="24"/>
          <w:szCs w:val="24"/>
          <w:lang w:eastAsia="en-GB"/>
        </w:rPr>
        <w:t xml:space="preserve">The underlying assumption here is that </w:t>
      </w:r>
      <w:r w:rsidRPr="009873ED">
        <w:rPr>
          <w:rFonts w:eastAsia="Times New Roman" w:cstheme="minorHAnsi"/>
          <w:color w:val="000000"/>
          <w:sz w:val="24"/>
          <w:szCs w:val="24"/>
          <w:lang w:eastAsia="en-GB"/>
        </w:rPr>
        <w:t>restorative practice is a technique that you learn 'off site' then implement</w:t>
      </w:r>
      <w:r w:rsidR="007F5ADB" w:rsidRPr="009873ED">
        <w:rPr>
          <w:rFonts w:eastAsia="Times New Roman" w:cstheme="minorHAnsi"/>
          <w:color w:val="000000"/>
          <w:sz w:val="24"/>
          <w:szCs w:val="24"/>
          <w:lang w:eastAsia="en-GB"/>
        </w:rPr>
        <w:t xml:space="preserve"> as opportunity allows - typically by facilitating a restorative conference</w:t>
      </w:r>
      <w:r w:rsidRPr="009873ED">
        <w:rPr>
          <w:rFonts w:eastAsia="Times New Roman" w:cstheme="minorHAnsi"/>
          <w:color w:val="000000"/>
          <w:sz w:val="24"/>
          <w:szCs w:val="24"/>
          <w:lang w:eastAsia="en-GB"/>
        </w:rPr>
        <w:t xml:space="preserve">. </w:t>
      </w:r>
      <w:r w:rsidR="007F5ADB" w:rsidRPr="009873ED">
        <w:rPr>
          <w:rFonts w:eastAsia="Times New Roman" w:cstheme="minorHAnsi"/>
          <w:color w:val="000000"/>
          <w:sz w:val="24"/>
          <w:szCs w:val="24"/>
          <w:lang w:eastAsia="en-GB"/>
        </w:rPr>
        <w:t xml:space="preserve"> </w:t>
      </w:r>
    </w:p>
    <w:p w:rsidR="001015B0" w:rsidRPr="001015B0" w:rsidRDefault="001015B0" w:rsidP="001015B0">
      <w:pPr>
        <w:pStyle w:val="ListParagraph"/>
        <w:spacing w:before="100" w:beforeAutospacing="1" w:after="100" w:afterAutospacing="1" w:line="240" w:lineRule="auto"/>
        <w:rPr>
          <w:rFonts w:eastAsia="Times New Roman" w:cstheme="minorHAnsi"/>
          <w:color w:val="000000"/>
          <w:sz w:val="12"/>
          <w:szCs w:val="12"/>
          <w:lang w:eastAsia="en-GB"/>
        </w:rPr>
      </w:pPr>
    </w:p>
    <w:p w:rsidR="001015B0" w:rsidRDefault="007F5ADB" w:rsidP="001015B0">
      <w:pPr>
        <w:pStyle w:val="ListParagraph"/>
        <w:spacing w:before="100" w:beforeAutospacing="1" w:after="100" w:afterAutospacing="1" w:line="240" w:lineRule="auto"/>
        <w:rPr>
          <w:rFonts w:eastAsia="Times New Roman" w:cstheme="minorHAnsi"/>
          <w:color w:val="000000"/>
          <w:sz w:val="24"/>
          <w:szCs w:val="24"/>
          <w:lang w:eastAsia="en-GB"/>
        </w:rPr>
      </w:pPr>
      <w:r w:rsidRPr="009873ED">
        <w:rPr>
          <w:rFonts w:eastAsia="Times New Roman" w:cstheme="minorHAnsi"/>
          <w:color w:val="000000"/>
          <w:sz w:val="24"/>
          <w:szCs w:val="24"/>
          <w:lang w:eastAsia="en-GB"/>
        </w:rPr>
        <w:t>We need to turn this notion on its head</w:t>
      </w:r>
      <w:r w:rsidR="00D433B1">
        <w:rPr>
          <w:rFonts w:eastAsia="Times New Roman" w:cstheme="minorHAnsi"/>
          <w:color w:val="000000"/>
          <w:sz w:val="24"/>
          <w:szCs w:val="24"/>
          <w:lang w:eastAsia="en-GB"/>
        </w:rPr>
        <w:t xml:space="preserve">. </w:t>
      </w:r>
      <w:r w:rsidRPr="009873ED">
        <w:rPr>
          <w:rFonts w:eastAsia="Times New Roman" w:cstheme="minorHAnsi"/>
          <w:color w:val="000000"/>
          <w:sz w:val="24"/>
          <w:szCs w:val="24"/>
          <w:lang w:eastAsia="en-GB"/>
        </w:rPr>
        <w:t xml:space="preserve"> </w:t>
      </w:r>
      <w:r w:rsidR="00206F7F">
        <w:rPr>
          <w:rFonts w:eastAsia="Times New Roman" w:cstheme="minorHAnsi"/>
          <w:color w:val="000000"/>
          <w:sz w:val="24"/>
          <w:szCs w:val="24"/>
          <w:lang w:eastAsia="en-GB"/>
        </w:rPr>
        <w:t>The</w:t>
      </w:r>
      <w:r w:rsidR="00D433B1">
        <w:rPr>
          <w:rFonts w:eastAsia="Times New Roman" w:cstheme="minorHAnsi"/>
          <w:color w:val="000000"/>
          <w:sz w:val="24"/>
          <w:szCs w:val="24"/>
          <w:lang w:eastAsia="en-GB"/>
        </w:rPr>
        <w:t xml:space="preserve"> focus instead should be on</w:t>
      </w:r>
      <w:r w:rsidR="009873ED" w:rsidRPr="009873ED">
        <w:rPr>
          <w:rFonts w:eastAsia="Times New Roman" w:cstheme="minorHAnsi"/>
          <w:color w:val="000000"/>
          <w:sz w:val="24"/>
          <w:szCs w:val="24"/>
          <w:lang w:eastAsia="en-GB"/>
        </w:rPr>
        <w:t xml:space="preserve"> supporting practitioners - individually and collectively - to explore what being (more) restorative means in their specific contexts through a</w:t>
      </w:r>
      <w:r w:rsidR="009873ED">
        <w:rPr>
          <w:rFonts w:eastAsia="Times New Roman" w:cstheme="minorHAnsi"/>
          <w:color w:val="000000"/>
          <w:sz w:val="24"/>
          <w:szCs w:val="24"/>
          <w:lang w:eastAsia="en-GB"/>
        </w:rPr>
        <w:t xml:space="preserve"> </w:t>
      </w:r>
      <w:r w:rsidR="009873ED" w:rsidRPr="009873ED">
        <w:rPr>
          <w:rFonts w:eastAsia="Times New Roman" w:cstheme="minorHAnsi"/>
          <w:color w:val="000000"/>
          <w:sz w:val="24"/>
          <w:szCs w:val="24"/>
          <w:lang w:eastAsia="en-GB"/>
        </w:rPr>
        <w:t>continuous journey of action reflection</w:t>
      </w:r>
      <w:r w:rsidR="009873ED">
        <w:rPr>
          <w:rFonts w:eastAsia="Times New Roman" w:cstheme="minorHAnsi"/>
          <w:color w:val="000000"/>
          <w:sz w:val="24"/>
          <w:szCs w:val="24"/>
          <w:lang w:eastAsia="en-GB"/>
        </w:rPr>
        <w:t xml:space="preserve">. </w:t>
      </w:r>
      <w:r w:rsidR="00D433B1">
        <w:rPr>
          <w:rFonts w:eastAsia="Times New Roman" w:cstheme="minorHAnsi"/>
          <w:color w:val="000000"/>
          <w:sz w:val="24"/>
          <w:szCs w:val="24"/>
          <w:lang w:eastAsia="en-GB"/>
        </w:rPr>
        <w:t>This might involve a combination of: one to one coaching or mentoring; co-facilitation; group supervision; plus opportunities to build skills and share learning through a community of practice.</w:t>
      </w:r>
      <w:r w:rsidR="002A03E7">
        <w:rPr>
          <w:rFonts w:eastAsia="Times New Roman" w:cstheme="minorHAnsi"/>
          <w:color w:val="000000"/>
          <w:sz w:val="24"/>
          <w:szCs w:val="24"/>
          <w:lang w:eastAsia="en-GB"/>
        </w:rPr>
        <w:t xml:space="preserve"> There is also a case for inviting practitioners to keep a reflective journal, using this to reflect on their experiences and learning. </w:t>
      </w:r>
      <w:r w:rsidR="00855969">
        <w:rPr>
          <w:rFonts w:eastAsia="Times New Roman" w:cstheme="minorHAnsi"/>
          <w:color w:val="000000"/>
          <w:sz w:val="24"/>
          <w:szCs w:val="24"/>
          <w:lang w:eastAsia="en-GB"/>
        </w:rPr>
        <w:t xml:space="preserve"> </w:t>
      </w:r>
    </w:p>
    <w:p w:rsidR="001015B0" w:rsidRPr="001015B0" w:rsidRDefault="001015B0" w:rsidP="001015B0">
      <w:pPr>
        <w:pStyle w:val="ListParagraph"/>
        <w:spacing w:before="100" w:beforeAutospacing="1" w:after="100" w:afterAutospacing="1" w:line="240" w:lineRule="auto"/>
        <w:rPr>
          <w:rFonts w:eastAsia="Times New Roman" w:cstheme="minorHAnsi"/>
          <w:color w:val="000000"/>
          <w:sz w:val="12"/>
          <w:szCs w:val="12"/>
          <w:lang w:eastAsia="en-GB"/>
        </w:rPr>
      </w:pPr>
    </w:p>
    <w:p w:rsidR="005A77B3" w:rsidRPr="009873ED" w:rsidRDefault="00855969" w:rsidP="001015B0">
      <w:pPr>
        <w:pStyle w:val="ListParagraph"/>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Managers will also benefit from help to </w:t>
      </w:r>
      <w:r w:rsidR="00B42825">
        <w:rPr>
          <w:rFonts w:eastAsia="Times New Roman" w:cstheme="minorHAnsi"/>
          <w:color w:val="000000"/>
          <w:sz w:val="24"/>
          <w:szCs w:val="24"/>
          <w:lang w:eastAsia="en-GB"/>
        </w:rPr>
        <w:t>navigate</w:t>
      </w:r>
      <w:r>
        <w:rPr>
          <w:rFonts w:eastAsia="Times New Roman" w:cstheme="minorHAnsi"/>
          <w:color w:val="000000"/>
          <w:sz w:val="24"/>
          <w:szCs w:val="24"/>
          <w:lang w:eastAsia="en-GB"/>
        </w:rPr>
        <w:t xml:space="preserve"> what being restorative </w:t>
      </w:r>
      <w:r w:rsidR="00B42825">
        <w:rPr>
          <w:rFonts w:eastAsia="Times New Roman" w:cstheme="minorHAnsi"/>
          <w:color w:val="000000"/>
          <w:sz w:val="24"/>
          <w:szCs w:val="24"/>
          <w:lang w:eastAsia="en-GB"/>
        </w:rPr>
        <w:t xml:space="preserve">- taking a genuinely person-centred approach - </w:t>
      </w:r>
      <w:r>
        <w:rPr>
          <w:rFonts w:eastAsia="Times New Roman" w:cstheme="minorHAnsi"/>
          <w:color w:val="000000"/>
          <w:sz w:val="24"/>
          <w:szCs w:val="24"/>
          <w:lang w:eastAsia="en-GB"/>
        </w:rPr>
        <w:t xml:space="preserve">means </w:t>
      </w:r>
      <w:r w:rsidR="00B42825">
        <w:rPr>
          <w:rFonts w:eastAsia="Times New Roman" w:cstheme="minorHAnsi"/>
          <w:color w:val="000000"/>
          <w:sz w:val="24"/>
          <w:szCs w:val="24"/>
          <w:lang w:eastAsia="en-GB"/>
        </w:rPr>
        <w:t xml:space="preserve">e.g. for how priorities are set, </w:t>
      </w:r>
      <w:r>
        <w:rPr>
          <w:rFonts w:eastAsia="Times New Roman" w:cstheme="minorHAnsi"/>
          <w:color w:val="000000"/>
          <w:sz w:val="24"/>
          <w:szCs w:val="24"/>
          <w:lang w:eastAsia="en-GB"/>
        </w:rPr>
        <w:t xml:space="preserve">how staff are supervised and how those being served experience the service. </w:t>
      </w:r>
    </w:p>
    <w:p w:rsidR="00584B52" w:rsidRPr="002A03E7" w:rsidRDefault="00584B52" w:rsidP="00584B52">
      <w:pPr>
        <w:pStyle w:val="ListParagraph"/>
        <w:autoSpaceDE w:val="0"/>
        <w:autoSpaceDN w:val="0"/>
        <w:adjustRightInd w:val="0"/>
        <w:spacing w:before="100" w:beforeAutospacing="1" w:after="100" w:afterAutospacing="1" w:line="240" w:lineRule="auto"/>
        <w:ind w:left="357"/>
        <w:rPr>
          <w:rFonts w:eastAsia="Times New Roman" w:cstheme="minorHAnsi"/>
          <w:i/>
          <w:color w:val="000000"/>
          <w:lang w:eastAsia="en-GB"/>
        </w:rPr>
      </w:pPr>
    </w:p>
    <w:p w:rsidR="00855969" w:rsidRPr="00855969" w:rsidRDefault="001015B0" w:rsidP="008D0339">
      <w:pPr>
        <w:pStyle w:val="ListParagraph"/>
        <w:numPr>
          <w:ilvl w:val="0"/>
          <w:numId w:val="7"/>
        </w:numPr>
        <w:spacing w:before="100" w:beforeAutospacing="1" w:after="100" w:afterAutospacing="1" w:line="240" w:lineRule="auto"/>
        <w:rPr>
          <w:rFonts w:eastAsia="Times New Roman" w:cstheme="minorHAnsi"/>
          <w:color w:val="000000"/>
          <w:sz w:val="24"/>
          <w:szCs w:val="24"/>
          <w:lang w:eastAsia="en-GB"/>
        </w:rPr>
      </w:pPr>
      <w:r w:rsidRPr="001015B0">
        <w:rPr>
          <w:rFonts w:eastAsia="Times New Roman" w:cstheme="minorHAnsi"/>
          <w:b/>
          <w:i/>
          <w:color w:val="000000"/>
          <w:sz w:val="24"/>
          <w:szCs w:val="24"/>
          <w:lang w:eastAsia="en-GB"/>
        </w:rPr>
        <w:t>Restorative</w:t>
      </w:r>
      <w:r w:rsidR="007C5C4C" w:rsidRPr="001015B0">
        <w:rPr>
          <w:rFonts w:eastAsia="Times New Roman" w:cstheme="minorHAnsi"/>
          <w:b/>
          <w:i/>
          <w:color w:val="000000"/>
          <w:sz w:val="24"/>
          <w:szCs w:val="24"/>
          <w:lang w:eastAsia="en-GB"/>
        </w:rPr>
        <w:t xml:space="preserve"> policies and procedures</w:t>
      </w:r>
      <w:r w:rsidR="007C5C4C">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Working more restoratively inevitably means adapting policies, procedures and assessment tools, building in restorative principles and reflecting a new approach to exploring people's underlying needs, resolving difficulties and promoting dialogue.</w:t>
      </w:r>
    </w:p>
    <w:p w:rsidR="00B42825" w:rsidRPr="002A03E7" w:rsidRDefault="00B42825" w:rsidP="00855969">
      <w:pPr>
        <w:pStyle w:val="ListParagraph"/>
        <w:spacing w:before="100" w:beforeAutospacing="1" w:after="100" w:afterAutospacing="1" w:line="240" w:lineRule="auto"/>
        <w:rPr>
          <w:rFonts w:eastAsia="Times New Roman" w:cstheme="minorHAnsi"/>
          <w:color w:val="000000"/>
          <w:lang w:eastAsia="en-GB"/>
        </w:rPr>
      </w:pPr>
    </w:p>
    <w:p w:rsidR="00385808" w:rsidRDefault="008D0339" w:rsidP="008D0339">
      <w:pPr>
        <w:pStyle w:val="ListParagraph"/>
        <w:numPr>
          <w:ilvl w:val="0"/>
          <w:numId w:val="7"/>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b/>
          <w:i/>
          <w:color w:val="000000"/>
          <w:sz w:val="24"/>
          <w:szCs w:val="24"/>
          <w:lang w:eastAsia="en-GB"/>
        </w:rPr>
        <w:t>Empowering participants.</w:t>
      </w:r>
      <w:r w:rsidR="00D433B1">
        <w:rPr>
          <w:rFonts w:eastAsia="Times New Roman" w:cstheme="minorHAnsi"/>
          <w:color w:val="000000"/>
          <w:sz w:val="24"/>
          <w:szCs w:val="24"/>
          <w:lang w:eastAsia="en-GB"/>
        </w:rPr>
        <w:t xml:space="preserve"> </w:t>
      </w:r>
      <w:r w:rsidR="00206F7F">
        <w:rPr>
          <w:rFonts w:eastAsia="Times New Roman" w:cstheme="minorHAnsi"/>
          <w:color w:val="000000"/>
          <w:sz w:val="24"/>
          <w:szCs w:val="24"/>
          <w:lang w:eastAsia="en-GB"/>
        </w:rPr>
        <w:t xml:space="preserve">According to </w:t>
      </w:r>
      <w:r>
        <w:rPr>
          <w:rFonts w:eastAsia="Times New Roman" w:cstheme="minorHAnsi"/>
          <w:color w:val="000000"/>
          <w:sz w:val="24"/>
          <w:szCs w:val="24"/>
          <w:lang w:eastAsia="en-GB"/>
        </w:rPr>
        <w:t xml:space="preserve">Chris </w:t>
      </w:r>
      <w:proofErr w:type="spellStart"/>
      <w:r>
        <w:rPr>
          <w:rFonts w:eastAsia="Times New Roman" w:cstheme="minorHAnsi"/>
          <w:color w:val="000000"/>
          <w:sz w:val="24"/>
          <w:szCs w:val="24"/>
          <w:lang w:eastAsia="en-GB"/>
        </w:rPr>
        <w:t>Straker</w:t>
      </w:r>
      <w:proofErr w:type="spellEnd"/>
      <w:r>
        <w:rPr>
          <w:rFonts w:eastAsia="Times New Roman" w:cstheme="minorHAnsi"/>
          <w:color w:val="000000"/>
          <w:sz w:val="24"/>
          <w:szCs w:val="24"/>
          <w:lang w:eastAsia="en-GB"/>
        </w:rPr>
        <w:t xml:space="preserve"> (until recently Chief Executive of the Restorative Justice Council) </w:t>
      </w:r>
      <w:r w:rsidR="00774C7B">
        <w:rPr>
          <w:rFonts w:eastAsia="Times New Roman" w:cstheme="minorHAnsi"/>
          <w:color w:val="000000"/>
          <w:sz w:val="24"/>
          <w:szCs w:val="24"/>
          <w:lang w:eastAsia="en-GB"/>
        </w:rPr>
        <w:t>restorative practice needs to be developed with full involvement of all those likely to be touched by it.  I</w:t>
      </w:r>
      <w:r>
        <w:rPr>
          <w:rFonts w:eastAsia="Times New Roman" w:cstheme="minorHAnsi"/>
          <w:color w:val="000000"/>
          <w:sz w:val="24"/>
          <w:szCs w:val="24"/>
          <w:lang w:eastAsia="en-GB"/>
        </w:rPr>
        <w:t>ntentions to work restoratively need to be shared with children, young people, families /other service users</w:t>
      </w:r>
      <w:r w:rsidR="00774C7B">
        <w:rPr>
          <w:rFonts w:eastAsia="Times New Roman" w:cstheme="minorHAnsi"/>
          <w:color w:val="000000"/>
          <w:sz w:val="24"/>
          <w:szCs w:val="24"/>
          <w:lang w:eastAsia="en-GB"/>
        </w:rPr>
        <w:t xml:space="preserve">: as Chris </w:t>
      </w:r>
      <w:proofErr w:type="spellStart"/>
      <w:r w:rsidR="00774C7B">
        <w:rPr>
          <w:rFonts w:eastAsia="Times New Roman" w:cstheme="minorHAnsi"/>
          <w:color w:val="000000"/>
          <w:sz w:val="24"/>
          <w:szCs w:val="24"/>
          <w:lang w:eastAsia="en-GB"/>
        </w:rPr>
        <w:t>Straker</w:t>
      </w:r>
      <w:proofErr w:type="spellEnd"/>
      <w:r w:rsidR="00774C7B">
        <w:rPr>
          <w:rFonts w:eastAsia="Times New Roman" w:cstheme="minorHAnsi"/>
          <w:color w:val="000000"/>
          <w:sz w:val="24"/>
          <w:szCs w:val="24"/>
          <w:lang w:eastAsia="en-GB"/>
        </w:rPr>
        <w:t xml:space="preserve"> puts it 'they must </w:t>
      </w:r>
      <w:r w:rsidR="00774C7B" w:rsidRPr="00422D9A">
        <w:rPr>
          <w:rFonts w:eastAsia="Times New Roman" w:cstheme="minorHAnsi"/>
          <w:color w:val="000000"/>
          <w:sz w:val="24"/>
          <w:szCs w:val="24"/>
          <w:u w:val="single"/>
          <w:lang w:eastAsia="en-GB"/>
        </w:rPr>
        <w:t>demand</w:t>
      </w:r>
      <w:r w:rsidR="00774C7B">
        <w:rPr>
          <w:rFonts w:eastAsia="Times New Roman" w:cstheme="minorHAnsi"/>
          <w:color w:val="000000"/>
          <w:sz w:val="24"/>
          <w:szCs w:val="24"/>
          <w:lang w:eastAsia="en-GB"/>
        </w:rPr>
        <w:t xml:space="preserve"> a restorative process for the system to change.' This may involve working with </w:t>
      </w:r>
      <w:r w:rsidR="00422D9A">
        <w:rPr>
          <w:rFonts w:eastAsia="Times New Roman" w:cstheme="minorHAnsi"/>
          <w:color w:val="000000"/>
          <w:sz w:val="24"/>
          <w:szCs w:val="24"/>
          <w:lang w:eastAsia="en-GB"/>
        </w:rPr>
        <w:t xml:space="preserve">current or </w:t>
      </w:r>
      <w:r w:rsidR="00774C7B">
        <w:rPr>
          <w:rFonts w:eastAsia="Times New Roman" w:cstheme="minorHAnsi"/>
          <w:color w:val="000000"/>
          <w:sz w:val="24"/>
          <w:szCs w:val="24"/>
          <w:lang w:eastAsia="en-GB"/>
        </w:rPr>
        <w:t xml:space="preserve">potential service users to shape a shared vision of what a restorative service looks like.  Implementation also needs to draw on feedback from </w:t>
      </w:r>
      <w:r w:rsidR="00422D9A">
        <w:rPr>
          <w:rFonts w:eastAsia="Times New Roman" w:cstheme="minorHAnsi"/>
          <w:color w:val="000000"/>
          <w:sz w:val="24"/>
          <w:szCs w:val="24"/>
          <w:lang w:eastAsia="en-GB"/>
        </w:rPr>
        <w:t>and</w:t>
      </w:r>
      <w:r w:rsidR="00774C7B">
        <w:rPr>
          <w:rFonts w:eastAsia="Times New Roman" w:cstheme="minorHAnsi"/>
          <w:color w:val="000000"/>
          <w:sz w:val="24"/>
          <w:szCs w:val="24"/>
          <w:lang w:eastAsia="en-GB"/>
        </w:rPr>
        <w:t xml:space="preserve"> dialogue with children, young people, families/other service users about the quality of their experience and the difference it made.</w:t>
      </w:r>
    </w:p>
    <w:p w:rsidR="007C5C4C" w:rsidRDefault="007C5C4C" w:rsidP="007C5C4C">
      <w:pPr>
        <w:pStyle w:val="ListParagraph"/>
        <w:spacing w:before="100" w:beforeAutospacing="1" w:after="100" w:afterAutospacing="1" w:line="240" w:lineRule="auto"/>
        <w:rPr>
          <w:rFonts w:eastAsia="Times New Roman" w:cstheme="minorHAnsi"/>
          <w:color w:val="000000"/>
          <w:lang w:eastAsia="en-GB"/>
        </w:rPr>
      </w:pPr>
    </w:p>
    <w:p w:rsidR="002A03E7" w:rsidRPr="002A03E7" w:rsidRDefault="002A03E7" w:rsidP="007C5C4C">
      <w:pPr>
        <w:pStyle w:val="ListParagraph"/>
        <w:spacing w:before="100" w:beforeAutospacing="1" w:after="100" w:afterAutospacing="1" w:line="240" w:lineRule="auto"/>
        <w:rPr>
          <w:rFonts w:eastAsia="Times New Roman" w:cstheme="minorHAnsi"/>
          <w:color w:val="000000"/>
          <w:lang w:eastAsia="en-GB"/>
        </w:rPr>
      </w:pPr>
    </w:p>
    <w:p w:rsidR="00152B7D" w:rsidRPr="00D604F9" w:rsidRDefault="005D1AA0" w:rsidP="00385808">
      <w:pPr>
        <w:pStyle w:val="ListParagraph"/>
        <w:numPr>
          <w:ilvl w:val="0"/>
          <w:numId w:val="7"/>
        </w:numPr>
        <w:spacing w:before="100" w:beforeAutospacing="1" w:after="100" w:afterAutospacing="1" w:line="240" w:lineRule="auto"/>
        <w:rPr>
          <w:rFonts w:eastAsia="Times New Roman" w:cstheme="minorHAnsi"/>
          <w:color w:val="000000"/>
          <w:sz w:val="24"/>
          <w:szCs w:val="24"/>
          <w:lang w:eastAsia="en-GB"/>
        </w:rPr>
      </w:pPr>
      <w:r w:rsidRPr="00D604F9">
        <w:rPr>
          <w:rFonts w:eastAsia="Times New Roman" w:cstheme="minorHAnsi"/>
          <w:b/>
          <w:i/>
          <w:color w:val="000000"/>
          <w:sz w:val="24"/>
          <w:szCs w:val="24"/>
          <w:lang w:eastAsia="en-GB"/>
        </w:rPr>
        <w:t>Evidence and awareness</w:t>
      </w:r>
      <w:r w:rsidR="00385808" w:rsidRPr="00D604F9">
        <w:rPr>
          <w:rFonts w:eastAsia="Times New Roman" w:cstheme="minorHAnsi"/>
          <w:b/>
          <w:i/>
          <w:color w:val="000000"/>
          <w:sz w:val="24"/>
          <w:szCs w:val="24"/>
          <w:lang w:eastAsia="en-GB"/>
        </w:rPr>
        <w:t xml:space="preserve">. </w:t>
      </w:r>
      <w:r w:rsidR="00422D9A" w:rsidRPr="00D604F9">
        <w:rPr>
          <w:rFonts w:eastAsia="Times New Roman" w:cstheme="minorHAnsi"/>
          <w:color w:val="000000"/>
          <w:sz w:val="24"/>
          <w:szCs w:val="24"/>
          <w:lang w:eastAsia="en-GB"/>
        </w:rPr>
        <w:t xml:space="preserve">Finally, restorative </w:t>
      </w:r>
      <w:r w:rsidR="00F11FEF" w:rsidRPr="00D604F9">
        <w:rPr>
          <w:rFonts w:eastAsia="Times New Roman" w:cstheme="minorHAnsi"/>
          <w:color w:val="000000"/>
          <w:sz w:val="24"/>
          <w:szCs w:val="24"/>
          <w:lang w:eastAsia="en-GB"/>
        </w:rPr>
        <w:t>practice</w:t>
      </w:r>
      <w:r w:rsidR="00422D9A" w:rsidRPr="00D604F9">
        <w:rPr>
          <w:rFonts w:eastAsia="Times New Roman" w:cstheme="minorHAnsi"/>
          <w:color w:val="000000"/>
          <w:sz w:val="24"/>
          <w:szCs w:val="24"/>
          <w:lang w:eastAsia="en-GB"/>
        </w:rPr>
        <w:t xml:space="preserve"> thrive</w:t>
      </w:r>
      <w:r w:rsidR="00F11FEF" w:rsidRPr="00D604F9">
        <w:rPr>
          <w:rFonts w:eastAsia="Times New Roman" w:cstheme="minorHAnsi"/>
          <w:color w:val="000000"/>
          <w:sz w:val="24"/>
          <w:szCs w:val="24"/>
          <w:lang w:eastAsia="en-GB"/>
        </w:rPr>
        <w:t>s</w:t>
      </w:r>
      <w:r w:rsidR="00422D9A" w:rsidRPr="00D604F9">
        <w:rPr>
          <w:rFonts w:eastAsia="Times New Roman" w:cstheme="minorHAnsi"/>
          <w:color w:val="000000"/>
          <w:sz w:val="24"/>
          <w:szCs w:val="24"/>
          <w:lang w:eastAsia="en-GB"/>
        </w:rPr>
        <w:t xml:space="preserve"> best where communities, businesses and institutions </w:t>
      </w:r>
      <w:r w:rsidR="00F11FEF" w:rsidRPr="00D604F9">
        <w:rPr>
          <w:rFonts w:eastAsia="Times New Roman" w:cstheme="minorHAnsi"/>
          <w:color w:val="000000"/>
          <w:sz w:val="24"/>
          <w:szCs w:val="24"/>
          <w:lang w:eastAsia="en-GB"/>
        </w:rPr>
        <w:t>understand its power and benefit</w:t>
      </w:r>
      <w:r w:rsidR="00D604F9" w:rsidRPr="00D604F9">
        <w:rPr>
          <w:rFonts w:eastAsia="Times New Roman" w:cstheme="minorHAnsi"/>
          <w:color w:val="000000"/>
          <w:sz w:val="24"/>
          <w:szCs w:val="24"/>
          <w:lang w:eastAsia="en-GB"/>
        </w:rPr>
        <w:t>s</w:t>
      </w:r>
      <w:r w:rsidR="00F11FEF" w:rsidRPr="00D604F9">
        <w:rPr>
          <w:rFonts w:eastAsia="Times New Roman" w:cstheme="minorHAnsi"/>
          <w:color w:val="000000"/>
          <w:sz w:val="24"/>
          <w:szCs w:val="24"/>
          <w:lang w:eastAsia="en-GB"/>
        </w:rPr>
        <w:t xml:space="preserve">. </w:t>
      </w:r>
      <w:bookmarkStart w:id="0" w:name="_GoBack"/>
      <w:bookmarkEnd w:id="0"/>
      <w:r w:rsidRPr="00D604F9">
        <w:rPr>
          <w:rFonts w:eastAsia="Times New Roman" w:cstheme="minorHAnsi"/>
          <w:color w:val="000000"/>
          <w:sz w:val="24"/>
          <w:szCs w:val="24"/>
          <w:lang w:eastAsia="en-GB"/>
        </w:rPr>
        <w:t xml:space="preserve">This </w:t>
      </w:r>
      <w:r w:rsidRPr="00D604F9">
        <w:rPr>
          <w:rFonts w:eastAsia="Times New Roman" w:cstheme="minorHAnsi"/>
          <w:color w:val="000000"/>
          <w:sz w:val="24"/>
          <w:szCs w:val="24"/>
          <w:lang w:eastAsia="en-GB"/>
        </w:rPr>
        <w:lastRenderedPageBreak/>
        <w:t xml:space="preserve">means being clear about what's involved, telling stories of transformation and helping people learn by doing. It also means </w:t>
      </w:r>
      <w:r w:rsidR="00F11FEF" w:rsidRPr="00D604F9">
        <w:rPr>
          <w:rFonts w:eastAsia="Times New Roman" w:cstheme="minorHAnsi"/>
          <w:color w:val="000000"/>
          <w:sz w:val="24"/>
          <w:szCs w:val="24"/>
          <w:lang w:eastAsia="en-GB"/>
        </w:rPr>
        <w:t xml:space="preserve">evidencing the </w:t>
      </w:r>
      <w:r w:rsidRPr="00D604F9">
        <w:rPr>
          <w:rFonts w:eastAsia="Times New Roman" w:cstheme="minorHAnsi"/>
          <w:color w:val="000000"/>
          <w:sz w:val="24"/>
          <w:szCs w:val="24"/>
          <w:lang w:eastAsia="en-GB"/>
        </w:rPr>
        <w:t>costs and benefits of restorative practice, including</w:t>
      </w:r>
      <w:r w:rsidR="002A03E7">
        <w:rPr>
          <w:rFonts w:eastAsia="Times New Roman" w:cstheme="minorHAnsi"/>
          <w:color w:val="000000"/>
          <w:sz w:val="24"/>
          <w:szCs w:val="24"/>
          <w:lang w:eastAsia="en-GB"/>
        </w:rPr>
        <w:t xml:space="preserve"> w</w:t>
      </w:r>
      <w:r w:rsidRPr="00D604F9">
        <w:rPr>
          <w:rFonts w:eastAsia="Times New Roman" w:cstheme="minorHAnsi"/>
          <w:color w:val="000000"/>
          <w:sz w:val="24"/>
          <w:szCs w:val="24"/>
          <w:lang w:eastAsia="en-GB"/>
        </w:rPr>
        <w:t xml:space="preserve">hat it means for </w:t>
      </w:r>
      <w:r w:rsidR="00F11FEF" w:rsidRPr="00D604F9">
        <w:rPr>
          <w:rFonts w:eastAsia="Times New Roman" w:cstheme="minorHAnsi"/>
          <w:color w:val="000000"/>
          <w:sz w:val="24"/>
          <w:szCs w:val="24"/>
          <w:lang w:eastAsia="en-GB"/>
        </w:rPr>
        <w:t>individual</w:t>
      </w:r>
      <w:r w:rsidRPr="00D604F9">
        <w:rPr>
          <w:rFonts w:eastAsia="Times New Roman" w:cstheme="minorHAnsi"/>
          <w:color w:val="000000"/>
          <w:sz w:val="24"/>
          <w:szCs w:val="24"/>
          <w:lang w:eastAsia="en-GB"/>
        </w:rPr>
        <w:t>,</w:t>
      </w:r>
      <w:r w:rsidR="00F11FEF" w:rsidRPr="00D604F9">
        <w:rPr>
          <w:rFonts w:eastAsia="Times New Roman" w:cstheme="minorHAnsi"/>
          <w:color w:val="000000"/>
          <w:sz w:val="24"/>
          <w:szCs w:val="24"/>
          <w:lang w:eastAsia="en-GB"/>
        </w:rPr>
        <w:t xml:space="preserve"> community </w:t>
      </w:r>
      <w:r w:rsidRPr="00D604F9">
        <w:rPr>
          <w:rFonts w:eastAsia="Times New Roman" w:cstheme="minorHAnsi"/>
          <w:color w:val="000000"/>
          <w:sz w:val="24"/>
          <w:szCs w:val="24"/>
          <w:lang w:eastAsia="en-GB"/>
        </w:rPr>
        <w:t xml:space="preserve">and workforce </w:t>
      </w:r>
      <w:r w:rsidR="00F11FEF" w:rsidRPr="00D604F9">
        <w:rPr>
          <w:rFonts w:eastAsia="Times New Roman" w:cstheme="minorHAnsi"/>
          <w:color w:val="000000"/>
          <w:sz w:val="24"/>
          <w:szCs w:val="24"/>
          <w:lang w:eastAsia="en-GB"/>
        </w:rPr>
        <w:t>well-being</w:t>
      </w:r>
      <w:r w:rsidRPr="00D604F9">
        <w:rPr>
          <w:rFonts w:eastAsia="Times New Roman" w:cstheme="minorHAnsi"/>
          <w:color w:val="000000"/>
          <w:sz w:val="24"/>
          <w:szCs w:val="24"/>
          <w:lang w:eastAsia="en-GB"/>
        </w:rPr>
        <w:t xml:space="preserve">. </w:t>
      </w:r>
      <w:r w:rsidR="00F11FEF" w:rsidRPr="00D604F9">
        <w:rPr>
          <w:rFonts w:eastAsia="Times New Roman" w:cstheme="minorHAnsi"/>
          <w:color w:val="000000"/>
          <w:sz w:val="24"/>
          <w:szCs w:val="24"/>
          <w:lang w:eastAsia="en-GB"/>
        </w:rPr>
        <w:t xml:space="preserve"> </w:t>
      </w:r>
      <w:r w:rsidR="00D604F9" w:rsidRPr="00D604F9">
        <w:rPr>
          <w:rFonts w:eastAsia="Times New Roman" w:cstheme="minorHAnsi"/>
          <w:color w:val="000000"/>
          <w:sz w:val="24"/>
          <w:szCs w:val="24"/>
          <w:lang w:eastAsia="en-GB"/>
        </w:rPr>
        <w:t>Some work has been done on this</w:t>
      </w:r>
      <w:r w:rsidR="00D604F9">
        <w:rPr>
          <w:rFonts w:eastAsia="Times New Roman" w:cstheme="minorHAnsi"/>
          <w:color w:val="000000"/>
          <w:sz w:val="24"/>
          <w:szCs w:val="24"/>
          <w:lang w:eastAsia="en-GB"/>
        </w:rPr>
        <w:t>,</w:t>
      </w:r>
      <w:r w:rsidR="00D604F9">
        <w:rPr>
          <w:rStyle w:val="FootnoteReference"/>
          <w:rFonts w:eastAsia="Times New Roman" w:cstheme="minorHAnsi"/>
          <w:color w:val="000000"/>
          <w:sz w:val="24"/>
          <w:szCs w:val="24"/>
          <w:lang w:eastAsia="en-GB"/>
        </w:rPr>
        <w:footnoteReference w:id="3"/>
      </w:r>
      <w:r w:rsidR="002A03E7">
        <w:rPr>
          <w:rFonts w:eastAsia="Times New Roman" w:cstheme="minorHAnsi"/>
          <w:color w:val="000000"/>
          <w:sz w:val="24"/>
          <w:szCs w:val="24"/>
          <w:lang w:eastAsia="en-GB"/>
        </w:rPr>
        <w:t xml:space="preserve"> </w:t>
      </w:r>
      <w:r w:rsidR="00D604F9">
        <w:rPr>
          <w:rFonts w:eastAsia="Times New Roman" w:cstheme="minorHAnsi"/>
          <w:color w:val="000000"/>
          <w:sz w:val="24"/>
          <w:szCs w:val="24"/>
          <w:lang w:eastAsia="en-GB"/>
        </w:rPr>
        <w:t>but the stronger the case the better.</w:t>
      </w:r>
    </w:p>
    <w:sectPr w:rsidR="00152B7D" w:rsidRPr="00D604F9" w:rsidSect="002A03E7">
      <w:footerReference w:type="default" r:id="rId8"/>
      <w:headerReference w:type="first" r:id="rId9"/>
      <w:pgSz w:w="11906" w:h="16838"/>
      <w:pgMar w:top="1134" w:right="1474" w:bottom="680"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8EC" w:rsidRDefault="00B818EC" w:rsidP="00A91B83">
      <w:pPr>
        <w:spacing w:after="0" w:line="240" w:lineRule="auto"/>
      </w:pPr>
      <w:r>
        <w:separator/>
      </w:r>
    </w:p>
  </w:endnote>
  <w:endnote w:type="continuationSeparator" w:id="0">
    <w:p w:rsidR="00B818EC" w:rsidRDefault="00B818EC" w:rsidP="00A91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bel Bk BT">
    <w:panose1 w:val="020D04020202040209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126110"/>
      <w:docPartObj>
        <w:docPartGallery w:val="Page Numbers (Bottom of Page)"/>
        <w:docPartUnique/>
      </w:docPartObj>
    </w:sdtPr>
    <w:sdtEndPr>
      <w:rPr>
        <w:sz w:val="20"/>
        <w:szCs w:val="20"/>
      </w:rPr>
    </w:sdtEndPr>
    <w:sdtContent>
      <w:p w:rsidR="00D604F9" w:rsidRDefault="00B975F4" w:rsidP="00D604F9">
        <w:pPr>
          <w:pStyle w:val="Footer"/>
          <w:jc w:val="center"/>
        </w:pPr>
        <w:r w:rsidRPr="00D604F9">
          <w:rPr>
            <w:sz w:val="20"/>
            <w:szCs w:val="20"/>
          </w:rPr>
          <w:fldChar w:fldCharType="begin"/>
        </w:r>
        <w:r w:rsidR="00D604F9" w:rsidRPr="00D604F9">
          <w:rPr>
            <w:sz w:val="20"/>
            <w:szCs w:val="20"/>
          </w:rPr>
          <w:instrText xml:space="preserve"> PAGE   \* MERGEFORMAT </w:instrText>
        </w:r>
        <w:r w:rsidRPr="00D604F9">
          <w:rPr>
            <w:sz w:val="20"/>
            <w:szCs w:val="20"/>
          </w:rPr>
          <w:fldChar w:fldCharType="separate"/>
        </w:r>
        <w:r w:rsidR="002A03E7">
          <w:rPr>
            <w:noProof/>
            <w:sz w:val="20"/>
            <w:szCs w:val="20"/>
          </w:rPr>
          <w:t>3</w:t>
        </w:r>
        <w:r w:rsidRPr="00D604F9">
          <w:rPr>
            <w:sz w:val="20"/>
            <w:szCs w:val="20"/>
          </w:rPr>
          <w:fldChar w:fldCharType="end"/>
        </w:r>
      </w:p>
    </w:sdtContent>
  </w:sdt>
  <w:p w:rsidR="00D604F9" w:rsidRDefault="00D60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8EC" w:rsidRDefault="00B818EC" w:rsidP="00A91B83">
      <w:pPr>
        <w:spacing w:after="0" w:line="240" w:lineRule="auto"/>
      </w:pPr>
      <w:r>
        <w:separator/>
      </w:r>
    </w:p>
  </w:footnote>
  <w:footnote w:type="continuationSeparator" w:id="0">
    <w:p w:rsidR="00B818EC" w:rsidRDefault="00B818EC" w:rsidP="00A91B83">
      <w:pPr>
        <w:spacing w:after="0" w:line="240" w:lineRule="auto"/>
      </w:pPr>
      <w:r>
        <w:continuationSeparator/>
      </w:r>
    </w:p>
  </w:footnote>
  <w:footnote w:id="1">
    <w:p w:rsidR="00E709D5" w:rsidRPr="005A77B3" w:rsidRDefault="00E709D5" w:rsidP="00E709D5">
      <w:pPr>
        <w:pStyle w:val="ListParagraph"/>
        <w:autoSpaceDE w:val="0"/>
        <w:autoSpaceDN w:val="0"/>
        <w:adjustRightInd w:val="0"/>
        <w:spacing w:after="0" w:line="240" w:lineRule="auto"/>
        <w:ind w:left="0"/>
        <w:rPr>
          <w:rFonts w:cstheme="minorHAnsi"/>
          <w:sz w:val="20"/>
          <w:szCs w:val="20"/>
        </w:rPr>
      </w:pPr>
      <w:r w:rsidRPr="005A77B3">
        <w:rPr>
          <w:rStyle w:val="FootnoteReference"/>
          <w:sz w:val="20"/>
          <w:szCs w:val="20"/>
        </w:rPr>
        <w:footnoteRef/>
      </w:r>
      <w:r w:rsidRPr="005A77B3">
        <w:rPr>
          <w:sz w:val="20"/>
          <w:szCs w:val="20"/>
        </w:rPr>
        <w:t xml:space="preserve"> </w:t>
      </w:r>
      <w:r w:rsidRPr="005A77B3">
        <w:rPr>
          <w:rFonts w:cstheme="minorHAnsi"/>
          <w:sz w:val="20"/>
          <w:szCs w:val="20"/>
        </w:rPr>
        <w:t xml:space="preserve">Extract from a presentation by Professor Jennifer Llewellyn of Dalhousie University </w:t>
      </w:r>
    </w:p>
    <w:p w:rsidR="00E709D5" w:rsidRDefault="00E709D5" w:rsidP="00E709D5">
      <w:pPr>
        <w:pStyle w:val="FootnoteText"/>
      </w:pPr>
      <w:r w:rsidRPr="005A77B3">
        <w:t>http://www.hullcentreforrestorativepractice.co.uk/wp-content/uploads/2017/11/KN3-JL-City-of-Restorative-Culture-Hull-2017-2.pdf</w:t>
      </w:r>
      <w:r w:rsidR="005A77B3" w:rsidRPr="005A77B3">
        <w:t xml:space="preserve">; Alexandra Wigzell &amp; Mike Hough, </w:t>
      </w:r>
      <w:r w:rsidR="005A77B3" w:rsidRPr="005A77B3">
        <w:rPr>
          <w:i/>
        </w:rPr>
        <w:t>The NOMS RJ Capacity Building Programme: a study of the quality of participant and implementation experiences</w:t>
      </w:r>
      <w:r w:rsidR="005A77B3" w:rsidRPr="005A77B3">
        <w:t xml:space="preserve"> (2015)</w:t>
      </w:r>
    </w:p>
  </w:footnote>
  <w:footnote w:id="2">
    <w:p w:rsidR="00A376EF" w:rsidRPr="00A376EF" w:rsidRDefault="00A376EF">
      <w:pPr>
        <w:pStyle w:val="FootnoteText"/>
      </w:pPr>
      <w:r w:rsidRPr="00A376EF">
        <w:rPr>
          <w:rStyle w:val="FootnoteReference"/>
        </w:rPr>
        <w:footnoteRef/>
      </w:r>
      <w:r w:rsidRPr="00A376EF">
        <w:t xml:space="preserve"> </w:t>
      </w:r>
      <w:r w:rsidRPr="00A376EF">
        <w:rPr>
          <w:bCs/>
          <w:i/>
          <w:color w:val="000000"/>
        </w:rPr>
        <w:t>Building support for community justice: Principles and strategies</w:t>
      </w:r>
    </w:p>
  </w:footnote>
  <w:footnote w:id="3">
    <w:p w:rsidR="00D604F9" w:rsidRDefault="00D604F9">
      <w:pPr>
        <w:pStyle w:val="FootnoteText"/>
      </w:pPr>
      <w:r>
        <w:rPr>
          <w:rStyle w:val="FootnoteReference"/>
        </w:rPr>
        <w:footnoteRef/>
      </w:r>
      <w:r>
        <w:t xml:space="preserve"> See, e.g. </w:t>
      </w:r>
      <w:r w:rsidRPr="00D604F9">
        <w:rPr>
          <w:i/>
        </w:rPr>
        <w:t xml:space="preserve">Building Bridges: An Evaluation and Social Return on Investment Study of the Le </w:t>
      </w:r>
      <w:proofErr w:type="spellStart"/>
      <w:r w:rsidRPr="00D604F9">
        <w:rPr>
          <w:i/>
        </w:rPr>
        <w:t>Cheile</w:t>
      </w:r>
      <w:proofErr w:type="spellEnd"/>
      <w:r w:rsidRPr="00D604F9">
        <w:rPr>
          <w:i/>
        </w:rPr>
        <w:t xml:space="preserve"> Restorative Justice Project in Limerick</w:t>
      </w:r>
      <w:r>
        <w:t>.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54" w:rsidRDefault="007F6954" w:rsidP="007F6954">
    <w:pPr>
      <w:pStyle w:val="Header"/>
      <w:jc w:val="center"/>
    </w:pPr>
    <w:r>
      <w:rPr>
        <w:b/>
        <w:i/>
        <w:noProof/>
        <w:sz w:val="24"/>
        <w:szCs w:val="24"/>
        <w:lang w:eastAsia="en-GB"/>
      </w:rPr>
      <w:drawing>
        <wp:inline distT="0" distB="0" distL="0" distR="0">
          <wp:extent cx="1800225" cy="838200"/>
          <wp:effectExtent l="19050" t="0" r="9525" b="0"/>
          <wp:docPr id="1" name="Picture 1"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Cropped"/>
                  <pic:cNvPicPr>
                    <a:picLocks noChangeAspect="1" noChangeArrowheads="1"/>
                  </pic:cNvPicPr>
                </pic:nvPicPr>
                <pic:blipFill>
                  <a:blip r:embed="rId1"/>
                  <a:srcRect/>
                  <a:stretch>
                    <a:fillRect/>
                  </a:stretch>
                </pic:blipFill>
                <pic:spPr bwMode="auto">
                  <a:xfrm>
                    <a:off x="0" y="0"/>
                    <a:ext cx="1800225" cy="838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D04"/>
    <w:multiLevelType w:val="hybridMultilevel"/>
    <w:tmpl w:val="C17A16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0968A9"/>
    <w:multiLevelType w:val="hybridMultilevel"/>
    <w:tmpl w:val="BEDC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65709"/>
    <w:multiLevelType w:val="hybridMultilevel"/>
    <w:tmpl w:val="877A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34915"/>
    <w:multiLevelType w:val="hybridMultilevel"/>
    <w:tmpl w:val="16C61AD0"/>
    <w:lvl w:ilvl="0" w:tplc="F2A2BF6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6F6E70"/>
    <w:multiLevelType w:val="hybridMultilevel"/>
    <w:tmpl w:val="FFAE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D844CC"/>
    <w:multiLevelType w:val="hybridMultilevel"/>
    <w:tmpl w:val="FADC6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1D0174"/>
    <w:multiLevelType w:val="hybridMultilevel"/>
    <w:tmpl w:val="85AC8810"/>
    <w:lvl w:ilvl="0" w:tplc="A998C2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1B83"/>
    <w:rsid w:val="00002A78"/>
    <w:rsid w:val="00015B64"/>
    <w:rsid w:val="00065F69"/>
    <w:rsid w:val="000A5BD3"/>
    <w:rsid w:val="000B4CD9"/>
    <w:rsid w:val="001015B0"/>
    <w:rsid w:val="00152B7D"/>
    <w:rsid w:val="001C2E26"/>
    <w:rsid w:val="00201218"/>
    <w:rsid w:val="00206F7F"/>
    <w:rsid w:val="00253338"/>
    <w:rsid w:val="002A03E7"/>
    <w:rsid w:val="002C520B"/>
    <w:rsid w:val="002D09A1"/>
    <w:rsid w:val="002D1501"/>
    <w:rsid w:val="002D5ABA"/>
    <w:rsid w:val="003074AE"/>
    <w:rsid w:val="003560D9"/>
    <w:rsid w:val="00385808"/>
    <w:rsid w:val="003A6717"/>
    <w:rsid w:val="003F4F55"/>
    <w:rsid w:val="00422D9A"/>
    <w:rsid w:val="00440C49"/>
    <w:rsid w:val="00446345"/>
    <w:rsid w:val="004B4166"/>
    <w:rsid w:val="004C5AE6"/>
    <w:rsid w:val="00522F8A"/>
    <w:rsid w:val="00527A4F"/>
    <w:rsid w:val="00584B52"/>
    <w:rsid w:val="00585F77"/>
    <w:rsid w:val="005A77B3"/>
    <w:rsid w:val="005D1AA0"/>
    <w:rsid w:val="00613361"/>
    <w:rsid w:val="00616C5D"/>
    <w:rsid w:val="00652F9F"/>
    <w:rsid w:val="006751AA"/>
    <w:rsid w:val="006D6E57"/>
    <w:rsid w:val="00705E45"/>
    <w:rsid w:val="00736087"/>
    <w:rsid w:val="00774C7B"/>
    <w:rsid w:val="00776D98"/>
    <w:rsid w:val="007A1E31"/>
    <w:rsid w:val="007C5C4C"/>
    <w:rsid w:val="007F0EAF"/>
    <w:rsid w:val="007F5ADB"/>
    <w:rsid w:val="007F6954"/>
    <w:rsid w:val="00855969"/>
    <w:rsid w:val="00895B21"/>
    <w:rsid w:val="008D0339"/>
    <w:rsid w:val="009873ED"/>
    <w:rsid w:val="00A066FC"/>
    <w:rsid w:val="00A2218D"/>
    <w:rsid w:val="00A247FF"/>
    <w:rsid w:val="00A3760D"/>
    <w:rsid w:val="00A376EF"/>
    <w:rsid w:val="00A7551F"/>
    <w:rsid w:val="00A91B83"/>
    <w:rsid w:val="00A9393B"/>
    <w:rsid w:val="00AF3CDF"/>
    <w:rsid w:val="00B2136C"/>
    <w:rsid w:val="00B42825"/>
    <w:rsid w:val="00B818EC"/>
    <w:rsid w:val="00B975F4"/>
    <w:rsid w:val="00BB1752"/>
    <w:rsid w:val="00C07582"/>
    <w:rsid w:val="00C25422"/>
    <w:rsid w:val="00D14B01"/>
    <w:rsid w:val="00D33A9E"/>
    <w:rsid w:val="00D4171B"/>
    <w:rsid w:val="00D433B1"/>
    <w:rsid w:val="00D541CC"/>
    <w:rsid w:val="00D604F9"/>
    <w:rsid w:val="00D64B65"/>
    <w:rsid w:val="00D66C7C"/>
    <w:rsid w:val="00E34719"/>
    <w:rsid w:val="00E709D5"/>
    <w:rsid w:val="00EC0FDB"/>
    <w:rsid w:val="00F11785"/>
    <w:rsid w:val="00F11FEF"/>
    <w:rsid w:val="00F320FE"/>
    <w:rsid w:val="00F80068"/>
    <w:rsid w:val="00FD6D1E"/>
    <w:rsid w:val="00FE130E"/>
    <w:rsid w:val="00FF30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B83"/>
    <w:pPr>
      <w:spacing w:after="160" w:line="259" w:lineRule="auto"/>
      <w:ind w:left="720"/>
      <w:contextualSpacing/>
    </w:pPr>
  </w:style>
  <w:style w:type="paragraph" w:styleId="FootnoteText">
    <w:name w:val="footnote text"/>
    <w:basedOn w:val="Normal"/>
    <w:link w:val="FootnoteTextChar"/>
    <w:uiPriority w:val="99"/>
    <w:semiHidden/>
    <w:unhideWhenUsed/>
    <w:rsid w:val="00A91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B83"/>
    <w:rPr>
      <w:sz w:val="20"/>
      <w:szCs w:val="20"/>
    </w:rPr>
  </w:style>
  <w:style w:type="character" w:styleId="FootnoteReference">
    <w:name w:val="footnote reference"/>
    <w:basedOn w:val="DefaultParagraphFont"/>
    <w:uiPriority w:val="99"/>
    <w:semiHidden/>
    <w:unhideWhenUsed/>
    <w:rsid w:val="00A91B83"/>
    <w:rPr>
      <w:vertAlign w:val="superscript"/>
    </w:rPr>
  </w:style>
  <w:style w:type="paragraph" w:styleId="BalloonText">
    <w:name w:val="Balloon Text"/>
    <w:basedOn w:val="Normal"/>
    <w:link w:val="BalloonTextChar"/>
    <w:uiPriority w:val="99"/>
    <w:semiHidden/>
    <w:unhideWhenUsed/>
    <w:rsid w:val="0061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61"/>
    <w:rPr>
      <w:rFonts w:ascii="Tahoma" w:hAnsi="Tahoma" w:cs="Tahoma"/>
      <w:sz w:val="16"/>
      <w:szCs w:val="16"/>
    </w:rPr>
  </w:style>
  <w:style w:type="character" w:styleId="Strong">
    <w:name w:val="Strong"/>
    <w:basedOn w:val="DefaultParagraphFont"/>
    <w:uiPriority w:val="22"/>
    <w:qFormat/>
    <w:rsid w:val="00152B7D"/>
    <w:rPr>
      <w:b/>
      <w:bCs/>
    </w:rPr>
  </w:style>
  <w:style w:type="paragraph" w:styleId="NormalWeb">
    <w:name w:val="Normal (Web)"/>
    <w:basedOn w:val="Normal"/>
    <w:uiPriority w:val="99"/>
    <w:semiHidden/>
    <w:unhideWhenUsed/>
    <w:rsid w:val="00152B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012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7F69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6954"/>
  </w:style>
  <w:style w:type="paragraph" w:styleId="Footer">
    <w:name w:val="footer"/>
    <w:basedOn w:val="Normal"/>
    <w:link w:val="FooterChar"/>
    <w:uiPriority w:val="99"/>
    <w:unhideWhenUsed/>
    <w:rsid w:val="007F6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114246">
      <w:bodyDiv w:val="1"/>
      <w:marLeft w:val="0"/>
      <w:marRight w:val="0"/>
      <w:marTop w:val="0"/>
      <w:marBottom w:val="0"/>
      <w:divBdr>
        <w:top w:val="none" w:sz="0" w:space="0" w:color="auto"/>
        <w:left w:val="none" w:sz="0" w:space="0" w:color="auto"/>
        <w:bottom w:val="none" w:sz="0" w:space="0" w:color="auto"/>
        <w:right w:val="none" w:sz="0" w:space="0" w:color="auto"/>
      </w:divBdr>
    </w:div>
    <w:div w:id="765342810">
      <w:bodyDiv w:val="1"/>
      <w:marLeft w:val="0"/>
      <w:marRight w:val="0"/>
      <w:marTop w:val="0"/>
      <w:marBottom w:val="0"/>
      <w:divBdr>
        <w:top w:val="none" w:sz="0" w:space="0" w:color="auto"/>
        <w:left w:val="none" w:sz="0" w:space="0" w:color="auto"/>
        <w:bottom w:val="none" w:sz="0" w:space="0" w:color="auto"/>
        <w:right w:val="none" w:sz="0" w:space="0" w:color="auto"/>
      </w:divBdr>
    </w:div>
    <w:div w:id="16293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A4142-71B9-4732-A892-326A61A6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2</cp:revision>
  <cp:lastPrinted>2019-05-21T15:47:00Z</cp:lastPrinted>
  <dcterms:created xsi:type="dcterms:W3CDTF">2019-06-17T15:17:00Z</dcterms:created>
  <dcterms:modified xsi:type="dcterms:W3CDTF">2019-06-17T15:17:00Z</dcterms:modified>
</cp:coreProperties>
</file>